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BC5" w:rsidRPr="00E112B1" w:rsidRDefault="009B23DA" w:rsidP="00D33FA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MINUTES OF STATE COMMITTEE ON FOOD AND NUTRITION MEETING HELD ON THE 6</w:t>
      </w:r>
      <w:r w:rsidRPr="00E112B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JULY 2021 AT STATE PLANNING COMMISSION CROSS RIVER STATE </w:t>
      </w:r>
    </w:p>
    <w:p w:rsidR="00EB2BC5" w:rsidRPr="00E112B1" w:rsidRDefault="003A35C0" w:rsidP="00D33FA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1.0   </w:t>
      </w:r>
      <w:r w:rsidR="00753CB9"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B2BC5"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ATTENDANCE 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Dr. Josephat  O Ogar – 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State Statistician General/Chairman SCFN 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Mgbe Benedette Nsor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Nutrition Desk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Officer MOA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Ewa Ayei Okoi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Desk officer –Ministry of Humanity and Social Welfare 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Enyim Sally Enyim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>Director Community Health Services -CRSPHCDA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Igwe Christopher Igwe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>Director PRS –CRSPHCDA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Agbor Njar Isong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>UNICEF Desk Officer –SUBEB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Agim Joseph A-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Director of Planning –CRS Planning Commission 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Ebase Ignatius Anu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Head of Admin –CRS Planning Commission 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Ene Ita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="003F5734" w:rsidRPr="00E112B1">
        <w:rPr>
          <w:rFonts w:ascii="Times New Roman" w:hAnsi="Times New Roman" w:cs="Times New Roman"/>
          <w:sz w:val="24"/>
          <w:szCs w:val="24"/>
          <w:lang w:val="en-GB"/>
        </w:rPr>
        <w:t>UNICEF Desk Officer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CRBC Radio/TV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Catherine James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>Deputy Director post harvest/ nutrition –CRADP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Ekpenyong Anita A –</w:t>
      </w:r>
      <w:r w:rsidR="00A91A9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Desk Officer SOMTEC –MOI&amp;O  </w:t>
      </w:r>
    </w:p>
    <w:p w:rsidR="00DA3FDC" w:rsidRPr="00E112B1" w:rsidRDefault="00806C0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Dr. Grace Essien</w:t>
      </w:r>
      <w:r w:rsidR="00DA3FDC" w:rsidRPr="00E112B1">
        <w:rPr>
          <w:rFonts w:ascii="Times New Roman" w:hAnsi="Times New Roman" w:cs="Times New Roman"/>
          <w:sz w:val="24"/>
          <w:szCs w:val="24"/>
          <w:lang w:val="en-GB"/>
        </w:rPr>
        <w:tab/>
        <w:t>- CCCRN ( Centre for Clinical Care and Clinical Research )</w:t>
      </w:r>
    </w:p>
    <w:p w:rsidR="00753CB9" w:rsidRPr="00E112B1" w:rsidRDefault="00753CB9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Mary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- Nutrition International (NI)</w:t>
      </w:r>
    </w:p>
    <w:p w:rsidR="00D33FA9" w:rsidRPr="00E112B1" w:rsidRDefault="00D33FA9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Adie Regina  A -                 SNO Secretary SCFN</w:t>
      </w:r>
    </w:p>
    <w:p w:rsidR="00EB2BC5" w:rsidRPr="00E112B1" w:rsidRDefault="003A35C0" w:rsidP="00D33FA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2.0    </w:t>
      </w:r>
      <w:r w:rsidR="00753CB9"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B2BC5" w:rsidRPr="00E112B1">
        <w:rPr>
          <w:rFonts w:ascii="Times New Roman" w:hAnsi="Times New Roman" w:cs="Times New Roman"/>
          <w:b/>
          <w:sz w:val="24"/>
          <w:szCs w:val="24"/>
          <w:lang w:val="en-GB"/>
        </w:rPr>
        <w:t>OPENING PRAYER</w:t>
      </w: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The meeting started with an opening prayer said by Mr Agbor Njah of SUBEB at </w:t>
      </w:r>
      <w:r w:rsidR="00D873D8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10.15am </w:t>
      </w:r>
    </w:p>
    <w:p w:rsidR="003A35C0" w:rsidRPr="00E112B1" w:rsidRDefault="003A35C0" w:rsidP="00D33FA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2.1    </w:t>
      </w:r>
      <w:r w:rsidR="00753CB9"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AGENDA</w:t>
      </w:r>
    </w:p>
    <w:p w:rsidR="003A35C0" w:rsidRPr="00E112B1" w:rsidRDefault="003A35C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The meeting agenda was read by Dr. Ogar to include :</w:t>
      </w:r>
    </w:p>
    <w:p w:rsidR="003A35C0" w:rsidRPr="00E112B1" w:rsidRDefault="003A35C0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Opening Prayer</w:t>
      </w:r>
    </w:p>
    <w:p w:rsidR="003A35C0" w:rsidRPr="00E112B1" w:rsidRDefault="003A35C0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Overview of SCFN for the benefits of new members </w:t>
      </w:r>
    </w:p>
    <w:p w:rsidR="003A35C0" w:rsidRPr="00E112B1" w:rsidRDefault="003A35C0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Presentation of meeting Objectives </w:t>
      </w:r>
    </w:p>
    <w:p w:rsidR="003A35C0" w:rsidRPr="00E112B1" w:rsidRDefault="003A35C0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Goodwill messages from partners and MDAs</w:t>
      </w:r>
    </w:p>
    <w:p w:rsidR="00D81318" w:rsidRPr="00E112B1" w:rsidRDefault="003A35C0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Major Challenges</w:t>
      </w:r>
    </w:p>
    <w:p w:rsidR="003A35C0" w:rsidRPr="00E112B1" w:rsidRDefault="003A35C0" w:rsidP="00D33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Next step, Closing </w:t>
      </w:r>
      <w:r w:rsidR="00806C00" w:rsidRPr="00E112B1">
        <w:rPr>
          <w:rFonts w:ascii="Times New Roman" w:hAnsi="Times New Roman" w:cs="Times New Roman"/>
          <w:sz w:val="24"/>
          <w:szCs w:val="24"/>
          <w:lang w:val="en-GB"/>
        </w:rPr>
        <w:t>Remarks and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Prayers </w:t>
      </w:r>
    </w:p>
    <w:p w:rsidR="00D81318" w:rsidRPr="00E112B1" w:rsidRDefault="00D81318" w:rsidP="00D33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35C0" w:rsidRPr="00E112B1" w:rsidRDefault="00753CB9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2.2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81318" w:rsidRPr="00E112B1">
        <w:rPr>
          <w:rFonts w:ascii="Times New Roman" w:hAnsi="Times New Roman" w:cs="Times New Roman"/>
          <w:b/>
          <w:sz w:val="24"/>
          <w:szCs w:val="24"/>
          <w:lang w:val="en-GB"/>
        </w:rPr>
        <w:t>ABSENTEES</w:t>
      </w:r>
      <w:r w:rsidR="00D81318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23DA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D81318" w:rsidRPr="00E112B1">
        <w:rPr>
          <w:rFonts w:ascii="Times New Roman" w:hAnsi="Times New Roman" w:cs="Times New Roman"/>
          <w:sz w:val="24"/>
          <w:szCs w:val="24"/>
          <w:lang w:val="en-GB"/>
        </w:rPr>
        <w:t>Representatives from,   SMOH</w:t>
      </w:r>
      <w:r w:rsidR="00806C00" w:rsidRPr="00E112B1">
        <w:rPr>
          <w:rFonts w:ascii="Times New Roman" w:hAnsi="Times New Roman" w:cs="Times New Roman"/>
          <w:sz w:val="24"/>
          <w:szCs w:val="24"/>
          <w:lang w:val="en-GB"/>
        </w:rPr>
        <w:t>, AG’s</w:t>
      </w:r>
      <w:r w:rsidR="00D81318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Office, Academia, CSOs</w:t>
      </w:r>
    </w:p>
    <w:p w:rsidR="003A35C0" w:rsidRPr="00E112B1" w:rsidRDefault="00806C0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753CB9"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APOLOGY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D81318" w:rsidRPr="00E112B1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EB4B8E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apology was received </w:t>
      </w:r>
    </w:p>
    <w:p w:rsidR="00D81318" w:rsidRPr="00E112B1" w:rsidRDefault="00D81318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6C00" w:rsidRPr="00E112B1" w:rsidRDefault="00806C0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6C00" w:rsidRPr="00E112B1" w:rsidRDefault="00806C0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81318" w:rsidRPr="00E112B1" w:rsidRDefault="0050445B" w:rsidP="00D33FA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4.0 </w:t>
      </w:r>
      <w:r w:rsidR="00753CB9"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C6C40"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READING AND ADOPTION OF PREVIOUS MINUTES/ OBSERVATION AND ADOPTION </w:t>
      </w:r>
    </w:p>
    <w:p w:rsidR="00D81318" w:rsidRPr="00E112B1" w:rsidRDefault="001C6C4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There was no previous meeting minutes therefore the</w:t>
      </w:r>
      <w:r w:rsidR="00806C00" w:rsidRPr="00E112B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was no reading and adoption of previous </w:t>
      </w:r>
      <w:r w:rsidR="00806C00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minutes.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>However the C</w:t>
      </w:r>
      <w:r w:rsidR="003039E7" w:rsidRPr="00E112B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453E8" w:rsidRPr="00E112B1">
        <w:rPr>
          <w:rFonts w:ascii="Times New Roman" w:hAnsi="Times New Roman" w:cs="Times New Roman"/>
          <w:sz w:val="24"/>
          <w:szCs w:val="24"/>
          <w:lang w:val="en-GB"/>
        </w:rPr>
        <w:t>airman</w:t>
      </w:r>
      <w:r w:rsidR="00000B38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after presenting the meeting agenda called for it adoption </w:t>
      </w:r>
      <w:r w:rsidR="0050445B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and Mr. </w:t>
      </w:r>
      <w:r w:rsidR="00D81318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Joseph </w:t>
      </w:r>
      <w:r w:rsidR="00806C00" w:rsidRPr="00E112B1">
        <w:rPr>
          <w:rFonts w:ascii="Times New Roman" w:hAnsi="Times New Roman" w:cs="Times New Roman"/>
          <w:sz w:val="24"/>
          <w:szCs w:val="24"/>
          <w:lang w:val="en-GB"/>
        </w:rPr>
        <w:t>Agim quickly</w:t>
      </w:r>
      <w:r w:rsidR="0050445B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moved for the adoption with Mr. Agbor as the seconder of the motion </w:t>
      </w:r>
    </w:p>
    <w:p w:rsidR="0050445B" w:rsidRPr="00E112B1" w:rsidRDefault="0050445B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5.0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53CB9" w:rsidRPr="00E112B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81318" w:rsidRPr="00E112B1">
        <w:rPr>
          <w:rFonts w:ascii="Times New Roman" w:hAnsi="Times New Roman" w:cs="Times New Roman"/>
          <w:b/>
          <w:sz w:val="24"/>
          <w:szCs w:val="24"/>
          <w:lang w:val="en-GB"/>
        </w:rPr>
        <w:t>OVERVIEW OF SCFN</w:t>
      </w:r>
    </w:p>
    <w:p w:rsidR="0050445B" w:rsidRPr="00E112B1" w:rsidRDefault="0050445B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The Chairman started the</w:t>
      </w:r>
      <w:r w:rsidR="00E1662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presentation of the overview with a call for self introduction of members present.  That was done as directed </w:t>
      </w:r>
    </w:p>
    <w:p w:rsidR="00E1662F" w:rsidRPr="00E112B1" w:rsidRDefault="00E1662F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Dr. Ogar told the meeting that nutrition is central to life and so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everyone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present has a role to play in improving it.  He said that although the SCFN was created in the early 2000, it was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reconstituted and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inaugurated in 20</w:t>
      </w:r>
      <w:r w:rsidRPr="00E112B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October 2010.with the State Planning Commission as the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secretariat.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He enumerated member MDAs to include, Agriculture, Education, Finance, Ministry of Health, SPC, Women   Affair, s </w:t>
      </w:r>
      <w:r w:rsidR="003170C2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Budget, SBS, Accountants General Office, The academia, Media, CSOs, Private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sector.</w:t>
      </w:r>
      <w:r w:rsidR="003170C2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According to him, the main mandate of the SCFN was to develop policy on Food and Nutrition, provide strategies for implementation of </w:t>
      </w:r>
      <w:r w:rsidR="00251713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0C2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policies and</w:t>
      </w:r>
      <w:r w:rsidR="00053FBB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38C7" w:rsidRPr="00E112B1">
        <w:rPr>
          <w:rFonts w:ascii="Times New Roman" w:hAnsi="Times New Roman" w:cs="Times New Roman"/>
          <w:sz w:val="24"/>
          <w:szCs w:val="24"/>
          <w:lang w:val="en-GB"/>
        </w:rPr>
        <w:t>programmes on Fo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od and Nutrition for the State. </w:t>
      </w:r>
      <w:r w:rsidR="007D38C7" w:rsidRPr="00E112B1">
        <w:rPr>
          <w:rFonts w:ascii="Times New Roman" w:hAnsi="Times New Roman" w:cs="Times New Roman"/>
          <w:sz w:val="24"/>
          <w:szCs w:val="24"/>
          <w:lang w:val="en-GB"/>
        </w:rPr>
        <w:t>However, he said that before the period of breakdown of activities by SCFN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, the Committee</w:t>
      </w:r>
      <w:r w:rsidR="007D38C7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was working with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the National</w:t>
      </w:r>
      <w:r w:rsidR="007D38C7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policy as it was yet to domesticate the policy in the State </w:t>
      </w:r>
    </w:p>
    <w:p w:rsidR="00753CB9" w:rsidRPr="00E112B1" w:rsidRDefault="00753CB9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38C7" w:rsidRPr="00E112B1" w:rsidRDefault="007D38C7" w:rsidP="00D33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5.1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5C3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3CB9" w:rsidRPr="00E112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>The Chairman enumerated the achievement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made by the Committee before now to include:</w:t>
      </w:r>
    </w:p>
    <w:p w:rsidR="007D38C7" w:rsidRPr="00E112B1" w:rsidRDefault="007D38C7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Promotion of </w:t>
      </w:r>
      <w:r w:rsidR="00585C3F" w:rsidRPr="00E112B1">
        <w:rPr>
          <w:rFonts w:ascii="Times New Roman" w:hAnsi="Times New Roman" w:cs="Times New Roman"/>
          <w:sz w:val="24"/>
          <w:szCs w:val="24"/>
          <w:lang w:val="en-GB"/>
        </w:rPr>
        <w:t>Early initiation of exclusive breastfeeding (EBF)</w:t>
      </w:r>
      <w:r w:rsidR="0085764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85C3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Introduction of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764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complementary feeding in the Health Care System through the 1-6-24  formula  developed  by Alive &amp; Thrive partner, sensitization of Health Care Professionals on Code of Marketing of Breast Milk Substitute( BMS ) , which was partnered with NAFDAC to discourage  BMS advertisement, extension of Maternity leave for female civil servants from the current  4mths  in the Public Service </w:t>
      </w:r>
      <w:r w:rsidR="00564A99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Rule to Six months to encourage breastfeeding workers to adopt Exclusive </w:t>
      </w:r>
      <w:r w:rsidR="0085764C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4A99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Breastfeeding for six months </w:t>
      </w:r>
    </w:p>
    <w:p w:rsidR="00564A99" w:rsidRPr="00E112B1" w:rsidRDefault="00D81318" w:rsidP="00D33FA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5.2   PROPOSED ACTIVITIES FOR 2022 </w:t>
      </w:r>
    </w:p>
    <w:p w:rsidR="00564A99" w:rsidRPr="00E112B1" w:rsidRDefault="00564A9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The Chairman listed the following activities as activities he wants the SCFN to </w:t>
      </w:r>
      <w:r w:rsidR="003E3387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undertake for 2022 </w:t>
      </w:r>
    </w:p>
    <w:p w:rsidR="003E3387" w:rsidRPr="00E112B1" w:rsidRDefault="003E338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Develop State Nutrition Policy </w:t>
      </w:r>
    </w:p>
    <w:p w:rsidR="003E3387" w:rsidRPr="00E112B1" w:rsidRDefault="003E338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Advocate for the strengthening of LGACFN </w:t>
      </w:r>
    </w:p>
    <w:p w:rsidR="003E3387" w:rsidRPr="00E112B1" w:rsidRDefault="003E338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Reactivation of Breastfeeding Support Groups in the Communities across the State </w:t>
      </w:r>
    </w:p>
    <w:p w:rsidR="003E3387" w:rsidRPr="00E112B1" w:rsidRDefault="003E338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Build capacity of Health Care Workers and Community groups on EBF </w:t>
      </w:r>
    </w:p>
    <w:p w:rsidR="003E3387" w:rsidRPr="00E112B1" w:rsidRDefault="003E338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Production of IEC Materials on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EBF and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Development of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jingles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in English and local languages </w:t>
      </w:r>
    </w:p>
    <w:p w:rsidR="00FD4B4E" w:rsidRPr="00E112B1" w:rsidRDefault="003E338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Conduct </w:t>
      </w:r>
      <w:r w:rsidR="00FD4B4E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State and LGA level quarterly meetings </w:t>
      </w:r>
    </w:p>
    <w:p w:rsidR="00FD4B4E" w:rsidRPr="00E112B1" w:rsidRDefault="00FD4B4E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Ensure through advocacy a legislation for the extension of maternity leave from 4mths to six months in the CRSHA </w:t>
      </w:r>
    </w:p>
    <w:p w:rsidR="00FD4B4E" w:rsidRPr="00E112B1" w:rsidRDefault="00FD4B4E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Facilitate the establishment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of Crèches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in all office secretariats</w:t>
      </w:r>
    </w:p>
    <w:p w:rsidR="00FD4B4E" w:rsidRPr="00E112B1" w:rsidRDefault="00FD4B4E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Create Media awareness  </w:t>
      </w:r>
      <w:r w:rsidR="00BC0A5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and sensitization on EBF and the ills of malnutrition </w:t>
      </w:r>
    </w:p>
    <w:p w:rsidR="00BC0A5F" w:rsidRPr="00E112B1" w:rsidRDefault="00FD4B4E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Facilitate</w:t>
      </w:r>
      <w:r w:rsidR="00BC0A5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the production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and distribution</w:t>
      </w:r>
      <w:r w:rsidR="00BC0A5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of Vitamin A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Cassava,</w:t>
      </w:r>
      <w:r w:rsidR="00BC0A5F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Yellow Maize, Orange Flesh Potato and their Value Chain </w:t>
      </w:r>
    </w:p>
    <w:p w:rsidR="00BC0A5F" w:rsidRPr="00E112B1" w:rsidRDefault="00BC0A5F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Facilitate the training of 300 farmers on the cultivation and processing of hybrid crops</w:t>
      </w:r>
    </w:p>
    <w:p w:rsidR="00D81318" w:rsidRPr="00E112B1" w:rsidRDefault="00D81318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C0A5F" w:rsidRPr="00E112B1" w:rsidRDefault="00BC0A5F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6.0 </w:t>
      </w:r>
      <w:r w:rsidR="00D81318"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PRESENTATION OF MEETING OBJECTIVES </w:t>
      </w:r>
    </w:p>
    <w:p w:rsidR="00BC0A5F" w:rsidRPr="00E112B1" w:rsidRDefault="00BC0A5F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The secretary Mrs Regina Adie gave the following as the Objectives for the meeting </w:t>
      </w:r>
    </w:p>
    <w:p w:rsidR="00BC0A5F" w:rsidRPr="00E112B1" w:rsidRDefault="00BC0A5F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To strengthen the SCFN </w:t>
      </w:r>
    </w:p>
    <w:p w:rsidR="00BC0A5F" w:rsidRPr="00E112B1" w:rsidRDefault="00BC0A5F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To review activities of the Committee in the State looking at the challenges and way forward </w:t>
      </w:r>
    </w:p>
    <w:p w:rsidR="00BC0A5F" w:rsidRPr="00E112B1" w:rsidRDefault="00C3520F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F5BE1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review 2021 work plan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and to begin</w:t>
      </w:r>
      <w:r w:rsidR="001F5BE1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the process of developing 2022 which will be harmonized from the different MDAs </w:t>
      </w:r>
    </w:p>
    <w:p w:rsidR="001F5BE1" w:rsidRPr="00E112B1" w:rsidRDefault="001F5BE1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Suggestions and plans for sustainable meetings</w:t>
      </w:r>
    </w:p>
    <w:p w:rsidR="00E53C97" w:rsidRPr="00E112B1" w:rsidRDefault="00E53C9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3FA9" w:rsidRPr="00E112B1" w:rsidRDefault="00D33FA9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33FA9" w:rsidRPr="00E112B1" w:rsidRDefault="00D33FA9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5BE1" w:rsidRPr="00E112B1" w:rsidRDefault="00753CB9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7.0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F5BE1" w:rsidRPr="00E112B1">
        <w:rPr>
          <w:rFonts w:ascii="Times New Roman" w:hAnsi="Times New Roman" w:cs="Times New Roman"/>
          <w:b/>
          <w:sz w:val="24"/>
          <w:szCs w:val="24"/>
          <w:lang w:val="en-GB"/>
        </w:rPr>
        <w:t>PRESENTATION OF GOODWILL MESSAGES</w:t>
      </w:r>
    </w:p>
    <w:p w:rsidR="001F5BE1" w:rsidRPr="00E112B1" w:rsidRDefault="001F5BE1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Good will messages were presented by two partners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namely:</w:t>
      </w:r>
    </w:p>
    <w:p w:rsidR="00192FD1" w:rsidRPr="00E112B1" w:rsidRDefault="001F5BE1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Centre for Clinical Care and Clinical Research Nigeria (CCCRN), and Nutrition International (NI). They both expressed their excitement for the restoration/reviving of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SCFN after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not seating for a whole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year and</w:t>
      </w:r>
      <w:r w:rsidR="00192FD1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pledge their continuous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support to</w:t>
      </w:r>
      <w:r w:rsidR="00192FD1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the Committee in other to take Food and Nutrition to the height it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deserves. </w:t>
      </w:r>
      <w:r w:rsidR="00192FD1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They noted that Food and Nutrition is key to the Socio- Economic development and Growth of Nigeria in general and Cross River State in particular </w:t>
      </w:r>
    </w:p>
    <w:p w:rsidR="00E53C97" w:rsidRPr="00E112B1" w:rsidRDefault="00E53C9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5BE1" w:rsidRPr="00E112B1" w:rsidRDefault="00753CB9" w:rsidP="00D3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8.0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33FA9" w:rsidRPr="00E112B1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9C63EA"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HALLENGES </w:t>
      </w:r>
    </w:p>
    <w:p w:rsidR="009C63EA" w:rsidRPr="00E112B1" w:rsidRDefault="009C63EA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Lack of equipment and furniture in SCFN secretariat </w:t>
      </w:r>
    </w:p>
    <w:p w:rsidR="009C63EA" w:rsidRPr="00E112B1" w:rsidRDefault="009C63EA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Non- release of budget funds for activities and programmes of the SCFN </w:t>
      </w:r>
    </w:p>
    <w:p w:rsidR="009C63EA" w:rsidRPr="00E112B1" w:rsidRDefault="009C63EA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Non domestication of Food and Nutrition Policy in the State </w:t>
      </w:r>
    </w:p>
    <w:p w:rsidR="00E53C97" w:rsidRPr="00E112B1" w:rsidRDefault="00E53C97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C63EA" w:rsidRPr="00E112B1" w:rsidRDefault="00753CB9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>9.0</w:t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C63EA"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NEXT STEP </w:t>
      </w:r>
    </w:p>
    <w:p w:rsidR="009C63EA" w:rsidRPr="00E112B1" w:rsidRDefault="009C63EA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To pay advocacy to HOS/Commission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, Ministry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of Local Government Affairs </w:t>
      </w:r>
    </w:p>
    <w:p w:rsidR="009C63EA" w:rsidRPr="00E112B1" w:rsidRDefault="009C63EA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Do a memo to partners to support the domestication of Food and Nutrition Policy </w:t>
      </w:r>
    </w:p>
    <w:p w:rsidR="009C63EA" w:rsidRPr="00E112B1" w:rsidRDefault="009C63EA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Develop 2022 work plan /Budget </w:t>
      </w:r>
    </w:p>
    <w:p w:rsidR="009C63EA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Pay advocacy</w:t>
      </w:r>
      <w:r w:rsidR="009E4722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to CRSHA for</w:t>
      </w:r>
      <w:r w:rsidR="009C63EA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maternity leave </w:t>
      </w:r>
      <w:r w:rsidR="00F174AE" w:rsidRPr="00E112B1">
        <w:rPr>
          <w:rFonts w:ascii="Times New Roman" w:hAnsi="Times New Roman" w:cs="Times New Roman"/>
          <w:sz w:val="24"/>
          <w:szCs w:val="24"/>
          <w:lang w:val="en-GB"/>
        </w:rPr>
        <w:t>extension</w:t>
      </w:r>
      <w:r w:rsidR="009C63EA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53C97" w:rsidRPr="00E112B1" w:rsidRDefault="00E53C97" w:rsidP="00D3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63EA" w:rsidRPr="00E112B1" w:rsidRDefault="009C63EA" w:rsidP="00D33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10.0  </w:t>
      </w:r>
      <w:r w:rsidR="00753CB9" w:rsidRPr="00E112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112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CLOSING REMARKS </w:t>
      </w:r>
    </w:p>
    <w:p w:rsidR="009C63EA" w:rsidRPr="00E112B1" w:rsidRDefault="00EB371E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The Chairman and the Secretary thanked the two </w:t>
      </w:r>
      <w:r w:rsidR="00F174AE" w:rsidRPr="00E112B1">
        <w:rPr>
          <w:rFonts w:ascii="Times New Roman" w:hAnsi="Times New Roman" w:cs="Times New Roman"/>
          <w:sz w:val="24"/>
          <w:szCs w:val="24"/>
          <w:lang w:val="en-GB"/>
        </w:rPr>
        <w:t>partners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for their support by attending the</w:t>
      </w:r>
      <w:r w:rsidR="009E4722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FA9" w:rsidRPr="00E112B1">
        <w:rPr>
          <w:rFonts w:ascii="Times New Roman" w:hAnsi="Times New Roman" w:cs="Times New Roman"/>
          <w:sz w:val="24"/>
          <w:szCs w:val="24"/>
          <w:lang w:val="en-GB"/>
        </w:rPr>
        <w:t>meeting and</w:t>
      </w: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particularly CCCRN for accepting to fund the meeting even within a very short notice </w:t>
      </w:r>
    </w:p>
    <w:p w:rsidR="00EB371E" w:rsidRPr="00E112B1" w:rsidRDefault="0066521D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Chair</w:t>
      </w:r>
      <w:r w:rsidR="00EB371E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man appealed to NI to also indicate their readiness </w:t>
      </w:r>
      <w:r w:rsidR="00F174AE" w:rsidRPr="00E112B1">
        <w:rPr>
          <w:rFonts w:ascii="Times New Roman" w:hAnsi="Times New Roman" w:cs="Times New Roman"/>
          <w:sz w:val="24"/>
          <w:szCs w:val="24"/>
          <w:lang w:val="en-GB"/>
        </w:rPr>
        <w:t>to fund</w:t>
      </w:r>
      <w:r w:rsidR="00EB371E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the next </w:t>
      </w:r>
      <w:r w:rsidR="00E112B1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meeting. </w:t>
      </w:r>
      <w:r w:rsidR="00EB371E"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He also thanked representatives of the MDAs present and urge them to be prepared to respond to calls for meetings even emergency meeting as may be necessary. </w:t>
      </w:r>
    </w:p>
    <w:p w:rsidR="00A91A9C" w:rsidRPr="00E112B1" w:rsidRDefault="00A91A9C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91A9C" w:rsidRPr="00E112B1" w:rsidRDefault="00A91A9C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>The meeting came to close at 3:15pm with a closing prayer</w:t>
      </w:r>
    </w:p>
    <w:p w:rsidR="00D33FA9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3FA9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3FA9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3FA9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3FA9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33FA9" w:rsidRPr="00E112B1" w:rsidTr="00753CB9">
        <w:tc>
          <w:tcPr>
            <w:tcW w:w="4509" w:type="dxa"/>
          </w:tcPr>
          <w:p w:rsidR="00D33FA9" w:rsidRPr="00E112B1" w:rsidRDefault="00D33FA9" w:rsidP="00D33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2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Dr. Josephat  O Ogar </w:t>
            </w:r>
          </w:p>
          <w:p w:rsidR="00D33FA9" w:rsidRPr="00E112B1" w:rsidRDefault="00D33FA9" w:rsidP="00D3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12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State Statistician General/Chairman SCFN</w:t>
            </w:r>
          </w:p>
        </w:tc>
        <w:tc>
          <w:tcPr>
            <w:tcW w:w="4510" w:type="dxa"/>
          </w:tcPr>
          <w:p w:rsidR="00753CB9" w:rsidRPr="00E112B1" w:rsidRDefault="00753CB9" w:rsidP="0075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2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Adie Regina  A               </w:t>
            </w:r>
          </w:p>
          <w:p w:rsidR="00753CB9" w:rsidRPr="00E112B1" w:rsidRDefault="00753CB9" w:rsidP="0075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12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SNO Secretary SCFN</w:t>
            </w:r>
          </w:p>
          <w:p w:rsidR="00D33FA9" w:rsidRPr="00E112B1" w:rsidRDefault="00D33FA9" w:rsidP="00D3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3FA9" w:rsidRPr="00E112B1" w:rsidRDefault="00D33FA9" w:rsidP="00D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5BE1" w:rsidRPr="00E112B1" w:rsidRDefault="001F5BE1" w:rsidP="00D33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3387" w:rsidRPr="00E112B1" w:rsidRDefault="00FD4B4E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E3387" w:rsidRPr="00E112B1" w:rsidRDefault="003E3387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12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0445B" w:rsidRPr="00E112B1" w:rsidRDefault="0050445B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445B" w:rsidRPr="00E112B1" w:rsidRDefault="0050445B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35C0" w:rsidRPr="00E112B1" w:rsidRDefault="003A35C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35C0" w:rsidRPr="00E112B1" w:rsidRDefault="003A35C0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2BC5" w:rsidRPr="00E112B1" w:rsidRDefault="00EB2BC5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016F" w:rsidRPr="00E112B1" w:rsidRDefault="0040016F" w:rsidP="00D33F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0016F" w:rsidRPr="00E112B1" w:rsidSect="000F3F0A">
      <w:pgSz w:w="11909" w:h="16834" w:code="9"/>
      <w:pgMar w:top="90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C5"/>
    <w:rsid w:val="00000B38"/>
    <w:rsid w:val="00053FBB"/>
    <w:rsid w:val="000F3F0A"/>
    <w:rsid w:val="00192FD1"/>
    <w:rsid w:val="001C6C40"/>
    <w:rsid w:val="001F5BE1"/>
    <w:rsid w:val="00217E6E"/>
    <w:rsid w:val="00251713"/>
    <w:rsid w:val="003039E7"/>
    <w:rsid w:val="003170C2"/>
    <w:rsid w:val="003A35C0"/>
    <w:rsid w:val="003E3387"/>
    <w:rsid w:val="003F5734"/>
    <w:rsid w:val="0040016F"/>
    <w:rsid w:val="00486658"/>
    <w:rsid w:val="0050445B"/>
    <w:rsid w:val="00564A99"/>
    <w:rsid w:val="00585C3F"/>
    <w:rsid w:val="005A051D"/>
    <w:rsid w:val="0066521D"/>
    <w:rsid w:val="00750902"/>
    <w:rsid w:val="00753CB9"/>
    <w:rsid w:val="007A1C02"/>
    <w:rsid w:val="007D38C7"/>
    <w:rsid w:val="00806C00"/>
    <w:rsid w:val="0085764C"/>
    <w:rsid w:val="009B23DA"/>
    <w:rsid w:val="009C63EA"/>
    <w:rsid w:val="009E4722"/>
    <w:rsid w:val="00A91A9C"/>
    <w:rsid w:val="00BC0A5F"/>
    <w:rsid w:val="00C3520F"/>
    <w:rsid w:val="00C453E8"/>
    <w:rsid w:val="00D33FA9"/>
    <w:rsid w:val="00D81318"/>
    <w:rsid w:val="00D873D8"/>
    <w:rsid w:val="00DA3FDC"/>
    <w:rsid w:val="00E112B1"/>
    <w:rsid w:val="00E12D55"/>
    <w:rsid w:val="00E1662F"/>
    <w:rsid w:val="00E53C97"/>
    <w:rsid w:val="00EB2BC5"/>
    <w:rsid w:val="00EB371E"/>
    <w:rsid w:val="00EB4B8E"/>
    <w:rsid w:val="00F0281E"/>
    <w:rsid w:val="00F06F29"/>
    <w:rsid w:val="00F174AE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A5078-868D-481D-8469-AC520C0C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GS</cp:lastModifiedBy>
  <cp:revision>2</cp:revision>
  <dcterms:created xsi:type="dcterms:W3CDTF">2021-08-23T14:20:00Z</dcterms:created>
  <dcterms:modified xsi:type="dcterms:W3CDTF">2021-08-23T14:20:00Z</dcterms:modified>
</cp:coreProperties>
</file>