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C54E" w14:textId="77777777" w:rsidR="00F165A7" w:rsidRPr="00F165A7" w:rsidRDefault="00F165A7" w:rsidP="00F165A7">
      <w:pPr>
        <w:pStyle w:val="Default"/>
        <w:jc w:val="both"/>
        <w:rPr>
          <w:rFonts w:ascii="Garamond" w:hAnsi="Garamond"/>
          <w:sz w:val="28"/>
          <w:szCs w:val="28"/>
        </w:rPr>
      </w:pPr>
    </w:p>
    <w:p w14:paraId="37853673" w14:textId="4CB8F320" w:rsidR="00F165A7" w:rsidRPr="00F165A7" w:rsidRDefault="00F165A7" w:rsidP="00F165A7">
      <w:pPr>
        <w:pStyle w:val="Default"/>
        <w:jc w:val="both"/>
        <w:rPr>
          <w:rFonts w:ascii="Garamond" w:hAnsi="Garamond"/>
          <w:sz w:val="28"/>
          <w:szCs w:val="28"/>
        </w:rPr>
      </w:pPr>
    </w:p>
    <w:p w14:paraId="0C86AFF3" w14:textId="77777777" w:rsidR="00F165A7" w:rsidRPr="00F165A7" w:rsidRDefault="00F165A7" w:rsidP="00F165A7">
      <w:pPr>
        <w:pStyle w:val="Default"/>
        <w:jc w:val="both"/>
        <w:rPr>
          <w:rFonts w:ascii="Garamond" w:hAnsi="Garamond" w:cstheme="minorBidi"/>
          <w:color w:val="auto"/>
          <w:sz w:val="28"/>
          <w:szCs w:val="28"/>
        </w:rPr>
      </w:pPr>
    </w:p>
    <w:p w14:paraId="2618AC69" w14:textId="14EB5666" w:rsidR="00F165A7" w:rsidRPr="00F165A7" w:rsidRDefault="00F165A7" w:rsidP="00F165A7">
      <w:pPr>
        <w:pStyle w:val="Default"/>
        <w:jc w:val="both"/>
        <w:rPr>
          <w:rFonts w:ascii="Garamond" w:hAnsi="Garamond"/>
          <w:b/>
          <w:color w:val="auto"/>
          <w:sz w:val="28"/>
          <w:szCs w:val="28"/>
        </w:rPr>
      </w:pPr>
      <w:r w:rsidRPr="00F165A7">
        <w:rPr>
          <w:rFonts w:ascii="Garamond" w:hAnsi="Garamond" w:cstheme="minorBidi"/>
          <w:b/>
          <w:color w:val="auto"/>
          <w:sz w:val="28"/>
          <w:szCs w:val="28"/>
        </w:rPr>
        <w:t xml:space="preserve">REPORT </w:t>
      </w:r>
      <w:r w:rsidRPr="00F165A7">
        <w:rPr>
          <w:rFonts w:ascii="Garamond" w:hAnsi="Garamond"/>
          <w:b/>
          <w:bCs/>
          <w:color w:val="auto"/>
          <w:sz w:val="28"/>
          <w:szCs w:val="28"/>
        </w:rPr>
        <w:t>OF THE</w:t>
      </w:r>
      <w:r>
        <w:rPr>
          <w:rFonts w:ascii="Garamond" w:hAnsi="Garamond"/>
          <w:b/>
          <w:bCs/>
          <w:color w:val="auto"/>
          <w:sz w:val="28"/>
          <w:szCs w:val="28"/>
        </w:rPr>
        <w:t xml:space="preserve"> </w:t>
      </w:r>
      <w:r w:rsidRPr="00F165A7">
        <w:rPr>
          <w:rFonts w:ascii="Garamond" w:hAnsi="Garamond"/>
          <w:b/>
          <w:bCs/>
          <w:color w:val="auto"/>
          <w:sz w:val="28"/>
          <w:szCs w:val="28"/>
        </w:rPr>
        <w:t>19</w:t>
      </w:r>
      <w:r w:rsidRPr="00F165A7">
        <w:rPr>
          <w:rFonts w:ascii="Garamond" w:hAnsi="Garamond"/>
          <w:b/>
          <w:bCs/>
          <w:color w:val="auto"/>
          <w:sz w:val="28"/>
          <w:szCs w:val="28"/>
          <w:vertAlign w:val="superscript"/>
        </w:rPr>
        <w:t>TH</w:t>
      </w:r>
      <w:r>
        <w:rPr>
          <w:rFonts w:ascii="Garamond" w:hAnsi="Garamond"/>
          <w:b/>
          <w:bCs/>
          <w:color w:val="auto"/>
          <w:sz w:val="28"/>
          <w:szCs w:val="28"/>
        </w:rPr>
        <w:t xml:space="preserve"> </w:t>
      </w:r>
      <w:r w:rsidRPr="00F165A7">
        <w:rPr>
          <w:rFonts w:ascii="Garamond" w:hAnsi="Garamond"/>
          <w:b/>
          <w:bCs/>
          <w:color w:val="auto"/>
          <w:sz w:val="28"/>
          <w:szCs w:val="28"/>
        </w:rPr>
        <w:t>NATIONAL CONFERENCE OF THE NIGERIAN ASSOCIATION OF AGRICULTURAL ECONOMISTS (NAAE) HELD AT THE FEDERAL COLLEGE OF FORESTRY MECHANISATION, AFAKA-KADUNA, KADUNA</w:t>
      </w:r>
      <w:r>
        <w:rPr>
          <w:rFonts w:ascii="Garamond" w:hAnsi="Garamond"/>
          <w:b/>
          <w:bCs/>
          <w:color w:val="auto"/>
          <w:sz w:val="28"/>
          <w:szCs w:val="28"/>
        </w:rPr>
        <w:t xml:space="preserve"> </w:t>
      </w:r>
      <w:r w:rsidRPr="00F165A7">
        <w:rPr>
          <w:rFonts w:ascii="Garamond" w:hAnsi="Garamond"/>
          <w:b/>
          <w:bCs/>
          <w:color w:val="auto"/>
          <w:sz w:val="28"/>
          <w:szCs w:val="28"/>
        </w:rPr>
        <w:t>STATE, NIGERIA</w:t>
      </w:r>
      <w:r>
        <w:rPr>
          <w:rFonts w:ascii="Garamond" w:hAnsi="Garamond"/>
          <w:b/>
          <w:bCs/>
          <w:color w:val="auto"/>
          <w:sz w:val="28"/>
          <w:szCs w:val="28"/>
        </w:rPr>
        <w:t>.</w:t>
      </w:r>
    </w:p>
    <w:p w14:paraId="3E6AEDC3" w14:textId="72D8E5B6" w:rsidR="00F165A7" w:rsidRDefault="00F165A7" w:rsidP="00F165A7">
      <w:pPr>
        <w:pStyle w:val="Default"/>
        <w:jc w:val="both"/>
        <w:rPr>
          <w:rFonts w:ascii="Garamond" w:hAnsi="Garamond"/>
          <w:bCs/>
          <w:color w:val="auto"/>
          <w:sz w:val="28"/>
          <w:szCs w:val="28"/>
        </w:rPr>
      </w:pPr>
    </w:p>
    <w:p w14:paraId="1B9AF54A" w14:textId="751DD8E8" w:rsidR="00F165A7" w:rsidRPr="00E74C8E" w:rsidRDefault="00F165A7" w:rsidP="00F165A7">
      <w:pPr>
        <w:pStyle w:val="Default"/>
        <w:numPr>
          <w:ilvl w:val="0"/>
          <w:numId w:val="1"/>
        </w:numPr>
        <w:spacing w:line="360" w:lineRule="auto"/>
        <w:jc w:val="both"/>
        <w:rPr>
          <w:rFonts w:ascii="Garamond" w:hAnsi="Garamond"/>
          <w:b/>
          <w:color w:val="auto"/>
          <w:sz w:val="28"/>
          <w:szCs w:val="28"/>
        </w:rPr>
      </w:pPr>
      <w:r w:rsidRPr="00E74C8E">
        <w:rPr>
          <w:rFonts w:ascii="Garamond" w:hAnsi="Garamond"/>
          <w:b/>
          <w:bCs/>
          <w:color w:val="auto"/>
          <w:sz w:val="28"/>
          <w:szCs w:val="28"/>
        </w:rPr>
        <w:t>INTRODUCTION</w:t>
      </w:r>
      <w:r w:rsidRPr="00E74C8E">
        <w:rPr>
          <w:rFonts w:ascii="Garamond" w:hAnsi="Garamond"/>
          <w:b/>
          <w:bCs/>
          <w:color w:val="auto"/>
          <w:sz w:val="28"/>
          <w:szCs w:val="28"/>
        </w:rPr>
        <w:t xml:space="preserve">: </w:t>
      </w:r>
    </w:p>
    <w:p w14:paraId="22C0D3C1" w14:textId="531AC2AC" w:rsidR="00F165A7" w:rsidRDefault="00F165A7" w:rsidP="00F165A7">
      <w:pPr>
        <w:pStyle w:val="Default"/>
        <w:spacing w:line="360" w:lineRule="auto"/>
        <w:jc w:val="both"/>
        <w:rPr>
          <w:rFonts w:ascii="Garamond" w:hAnsi="Garamond"/>
          <w:iCs/>
          <w:color w:val="auto"/>
          <w:sz w:val="28"/>
          <w:szCs w:val="28"/>
        </w:rPr>
      </w:pPr>
      <w:r w:rsidRPr="00F165A7">
        <w:rPr>
          <w:rFonts w:ascii="Garamond" w:hAnsi="Garamond"/>
          <w:iCs/>
          <w:color w:val="auto"/>
          <w:sz w:val="28"/>
          <w:szCs w:val="28"/>
        </w:rPr>
        <w:t>The Nigerian Association of Agricultural Economists held her 19th Annual Conference from Monday</w:t>
      </w:r>
      <w:r>
        <w:rPr>
          <w:rFonts w:ascii="Garamond" w:hAnsi="Garamond"/>
          <w:iCs/>
          <w:color w:val="auto"/>
          <w:sz w:val="28"/>
          <w:szCs w:val="28"/>
        </w:rPr>
        <w:t>,</w:t>
      </w:r>
      <w:r w:rsidRPr="00F165A7">
        <w:rPr>
          <w:rFonts w:ascii="Garamond" w:hAnsi="Garamond"/>
          <w:iCs/>
          <w:color w:val="auto"/>
          <w:sz w:val="28"/>
          <w:szCs w:val="28"/>
        </w:rPr>
        <w:t xml:space="preserve"> 15</w:t>
      </w:r>
      <w:r w:rsidRPr="00F165A7">
        <w:rPr>
          <w:rFonts w:ascii="Garamond" w:hAnsi="Garamond"/>
          <w:iCs/>
          <w:color w:val="auto"/>
          <w:sz w:val="28"/>
          <w:szCs w:val="28"/>
          <w:vertAlign w:val="superscript"/>
        </w:rPr>
        <w:t>th</w:t>
      </w:r>
      <w:r>
        <w:rPr>
          <w:rFonts w:ascii="Garamond" w:hAnsi="Garamond"/>
          <w:iCs/>
          <w:color w:val="auto"/>
          <w:sz w:val="28"/>
          <w:szCs w:val="28"/>
        </w:rPr>
        <w:t xml:space="preserve"> </w:t>
      </w:r>
      <w:proofErr w:type="gramStart"/>
      <w:r>
        <w:rPr>
          <w:rFonts w:ascii="Garamond" w:hAnsi="Garamond"/>
          <w:iCs/>
          <w:color w:val="auto"/>
          <w:sz w:val="28"/>
          <w:szCs w:val="28"/>
        </w:rPr>
        <w:t>October,</w:t>
      </w:r>
      <w:proofErr w:type="gramEnd"/>
      <w:r>
        <w:rPr>
          <w:rFonts w:ascii="Garamond" w:hAnsi="Garamond"/>
          <w:iCs/>
          <w:color w:val="auto"/>
          <w:sz w:val="28"/>
          <w:szCs w:val="28"/>
        </w:rPr>
        <w:t xml:space="preserve"> 2018 to </w:t>
      </w:r>
      <w:r w:rsidRPr="00F165A7">
        <w:rPr>
          <w:rFonts w:ascii="Garamond" w:hAnsi="Garamond"/>
          <w:iCs/>
          <w:color w:val="auto"/>
          <w:sz w:val="28"/>
          <w:szCs w:val="28"/>
        </w:rPr>
        <w:t>Thursday</w:t>
      </w:r>
      <w:r>
        <w:rPr>
          <w:rFonts w:ascii="Garamond" w:hAnsi="Garamond"/>
          <w:iCs/>
          <w:color w:val="auto"/>
          <w:sz w:val="28"/>
          <w:szCs w:val="28"/>
        </w:rPr>
        <w:t>,</w:t>
      </w:r>
      <w:r w:rsidRPr="00F165A7">
        <w:rPr>
          <w:rFonts w:ascii="Garamond" w:hAnsi="Garamond"/>
          <w:iCs/>
          <w:color w:val="auto"/>
          <w:sz w:val="28"/>
          <w:szCs w:val="28"/>
        </w:rPr>
        <w:t xml:space="preserve"> 18</w:t>
      </w:r>
      <w:r w:rsidRPr="00F165A7">
        <w:rPr>
          <w:rFonts w:ascii="Garamond" w:hAnsi="Garamond"/>
          <w:iCs/>
          <w:color w:val="auto"/>
          <w:sz w:val="28"/>
          <w:szCs w:val="28"/>
          <w:vertAlign w:val="superscript"/>
        </w:rPr>
        <w:t>th</w:t>
      </w:r>
      <w:r>
        <w:rPr>
          <w:rFonts w:ascii="Garamond" w:hAnsi="Garamond"/>
          <w:iCs/>
          <w:color w:val="auto"/>
          <w:sz w:val="28"/>
          <w:szCs w:val="28"/>
        </w:rPr>
        <w:t xml:space="preserve"> October</w:t>
      </w:r>
      <w:r w:rsidRPr="00F165A7">
        <w:rPr>
          <w:rFonts w:ascii="Garamond" w:hAnsi="Garamond"/>
          <w:iCs/>
          <w:color w:val="auto"/>
          <w:sz w:val="28"/>
          <w:szCs w:val="28"/>
        </w:rPr>
        <w:t xml:space="preserve">, 2018, at the Federal College of Forestry </w:t>
      </w:r>
      <w:proofErr w:type="spellStart"/>
      <w:r w:rsidRPr="00F165A7">
        <w:rPr>
          <w:rFonts w:ascii="Garamond" w:hAnsi="Garamond"/>
          <w:iCs/>
          <w:color w:val="auto"/>
          <w:sz w:val="28"/>
          <w:szCs w:val="28"/>
        </w:rPr>
        <w:t>Mechanisation</w:t>
      </w:r>
      <w:proofErr w:type="spellEnd"/>
      <w:r w:rsidRPr="00F165A7">
        <w:rPr>
          <w:rFonts w:ascii="Garamond" w:hAnsi="Garamond"/>
          <w:iCs/>
          <w:color w:val="auto"/>
          <w:sz w:val="28"/>
          <w:szCs w:val="28"/>
        </w:rPr>
        <w:t xml:space="preserve">, </w:t>
      </w:r>
      <w:proofErr w:type="spellStart"/>
      <w:r w:rsidRPr="00F165A7">
        <w:rPr>
          <w:rFonts w:ascii="Garamond" w:hAnsi="Garamond"/>
          <w:iCs/>
          <w:color w:val="auto"/>
          <w:sz w:val="28"/>
          <w:szCs w:val="28"/>
        </w:rPr>
        <w:t>Afaka</w:t>
      </w:r>
      <w:proofErr w:type="spellEnd"/>
      <w:r w:rsidRPr="00F165A7">
        <w:rPr>
          <w:rFonts w:ascii="Garamond" w:hAnsi="Garamond"/>
          <w:iCs/>
          <w:color w:val="auto"/>
          <w:sz w:val="28"/>
          <w:szCs w:val="28"/>
        </w:rPr>
        <w:t xml:space="preserve">-Kaduna, Kaduna State. The theme of the conference was </w:t>
      </w:r>
      <w:r w:rsidRPr="00F165A7">
        <w:rPr>
          <w:rFonts w:ascii="Garamond" w:hAnsi="Garamond"/>
          <w:b/>
          <w:i/>
          <w:iCs/>
          <w:color w:val="auto"/>
          <w:sz w:val="28"/>
          <w:szCs w:val="28"/>
        </w:rPr>
        <w:t>“Diversification of the Nigerian Economy: Where lies Agriculture?</w:t>
      </w:r>
      <w:r w:rsidRPr="00F165A7">
        <w:rPr>
          <w:rFonts w:ascii="Garamond" w:hAnsi="Garamond"/>
          <w:b/>
          <w:i/>
          <w:iCs/>
          <w:color w:val="auto"/>
          <w:sz w:val="28"/>
          <w:szCs w:val="28"/>
        </w:rPr>
        <w:t>”</w:t>
      </w:r>
      <w:r w:rsidRPr="00F165A7">
        <w:rPr>
          <w:rFonts w:ascii="Garamond" w:hAnsi="Garamond"/>
          <w:iCs/>
          <w:color w:val="auto"/>
          <w:sz w:val="28"/>
          <w:szCs w:val="28"/>
        </w:rPr>
        <w:t>.</w:t>
      </w:r>
      <w:r>
        <w:rPr>
          <w:rFonts w:ascii="Garamond" w:hAnsi="Garamond"/>
          <w:iCs/>
          <w:color w:val="auto"/>
          <w:sz w:val="28"/>
          <w:szCs w:val="28"/>
        </w:rPr>
        <w:t xml:space="preserve"> </w:t>
      </w:r>
      <w:r w:rsidRPr="00F165A7">
        <w:rPr>
          <w:rFonts w:ascii="Garamond" w:hAnsi="Garamond"/>
          <w:iCs/>
          <w:color w:val="auto"/>
          <w:sz w:val="28"/>
          <w:szCs w:val="28"/>
        </w:rPr>
        <w:t xml:space="preserve">The Opening Ceremony of the conference, which was hosted by the Director General and Chief Executive Officer, Forestry Research Institute of Nigeria, Dr </w:t>
      </w:r>
      <w:proofErr w:type="spellStart"/>
      <w:r w:rsidRPr="00F165A7">
        <w:rPr>
          <w:rFonts w:ascii="Garamond" w:hAnsi="Garamond"/>
          <w:iCs/>
          <w:color w:val="auto"/>
          <w:sz w:val="28"/>
          <w:szCs w:val="28"/>
        </w:rPr>
        <w:t>Adeshola</w:t>
      </w:r>
      <w:proofErr w:type="spellEnd"/>
      <w:r w:rsidRPr="00F165A7">
        <w:rPr>
          <w:rFonts w:ascii="Garamond" w:hAnsi="Garamond"/>
          <w:iCs/>
          <w:color w:val="auto"/>
          <w:sz w:val="28"/>
          <w:szCs w:val="28"/>
        </w:rPr>
        <w:t xml:space="preserve"> </w:t>
      </w:r>
      <w:proofErr w:type="spellStart"/>
      <w:r w:rsidRPr="00F165A7">
        <w:rPr>
          <w:rFonts w:ascii="Garamond" w:hAnsi="Garamond"/>
          <w:iCs/>
          <w:color w:val="auto"/>
          <w:sz w:val="28"/>
          <w:szCs w:val="28"/>
        </w:rPr>
        <w:t>Adepoju</w:t>
      </w:r>
      <w:proofErr w:type="spellEnd"/>
      <w:r w:rsidRPr="00F165A7">
        <w:rPr>
          <w:rFonts w:ascii="Garamond" w:hAnsi="Garamond"/>
          <w:iCs/>
          <w:color w:val="auto"/>
          <w:sz w:val="28"/>
          <w:szCs w:val="28"/>
        </w:rPr>
        <w:t xml:space="preserve">, </w:t>
      </w:r>
      <w:proofErr w:type="spellStart"/>
      <w:r w:rsidRPr="00F165A7">
        <w:rPr>
          <w:rFonts w:ascii="Garamond" w:hAnsi="Garamond"/>
          <w:iCs/>
          <w:color w:val="auto"/>
          <w:sz w:val="28"/>
          <w:szCs w:val="28"/>
        </w:rPr>
        <w:t>fnaae</w:t>
      </w:r>
      <w:proofErr w:type="spellEnd"/>
      <w:r w:rsidRPr="00F165A7">
        <w:rPr>
          <w:rFonts w:ascii="Garamond" w:hAnsi="Garamond"/>
          <w:iCs/>
          <w:color w:val="auto"/>
          <w:sz w:val="28"/>
          <w:szCs w:val="28"/>
        </w:rPr>
        <w:t xml:space="preserve">; was well attended by the Executive Governor of Kaduna State, Mallam </w:t>
      </w:r>
      <w:proofErr w:type="spellStart"/>
      <w:r w:rsidRPr="00F165A7">
        <w:rPr>
          <w:rFonts w:ascii="Garamond" w:hAnsi="Garamond"/>
          <w:iCs/>
          <w:color w:val="auto"/>
          <w:sz w:val="28"/>
          <w:szCs w:val="28"/>
        </w:rPr>
        <w:t>Nasiru</w:t>
      </w:r>
      <w:proofErr w:type="spellEnd"/>
      <w:r w:rsidRPr="00F165A7">
        <w:rPr>
          <w:rFonts w:ascii="Garamond" w:hAnsi="Garamond"/>
          <w:iCs/>
          <w:color w:val="auto"/>
          <w:sz w:val="28"/>
          <w:szCs w:val="28"/>
        </w:rPr>
        <w:t xml:space="preserve"> Ahmad El-Rufai (represented by Dr Manzo Daniel, the </w:t>
      </w:r>
      <w:proofErr w:type="spellStart"/>
      <w:r w:rsidRPr="00F165A7">
        <w:rPr>
          <w:rFonts w:ascii="Garamond" w:hAnsi="Garamond"/>
          <w:iCs/>
          <w:color w:val="auto"/>
          <w:sz w:val="28"/>
          <w:szCs w:val="28"/>
        </w:rPr>
        <w:t>Honourable</w:t>
      </w:r>
      <w:proofErr w:type="spellEnd"/>
      <w:r w:rsidRPr="00F165A7">
        <w:rPr>
          <w:rFonts w:ascii="Garamond" w:hAnsi="Garamond"/>
          <w:iCs/>
          <w:color w:val="auto"/>
          <w:sz w:val="28"/>
          <w:szCs w:val="28"/>
        </w:rPr>
        <w:t xml:space="preserve"> Commissioner of Agriculture and Forestry, Kaduna); the </w:t>
      </w:r>
      <w:proofErr w:type="spellStart"/>
      <w:r w:rsidRPr="00F165A7">
        <w:rPr>
          <w:rFonts w:ascii="Garamond" w:hAnsi="Garamond"/>
          <w:iCs/>
          <w:color w:val="auto"/>
          <w:sz w:val="28"/>
          <w:szCs w:val="28"/>
        </w:rPr>
        <w:t>Honourable</w:t>
      </w:r>
      <w:proofErr w:type="spellEnd"/>
      <w:r w:rsidRPr="00F165A7">
        <w:rPr>
          <w:rFonts w:ascii="Garamond" w:hAnsi="Garamond"/>
          <w:iCs/>
          <w:color w:val="auto"/>
          <w:sz w:val="28"/>
          <w:szCs w:val="28"/>
        </w:rPr>
        <w:t xml:space="preserve"> Minister for Environment, Mallam </w:t>
      </w:r>
      <w:proofErr w:type="spellStart"/>
      <w:r w:rsidRPr="00F165A7">
        <w:rPr>
          <w:rFonts w:ascii="Garamond" w:hAnsi="Garamond"/>
          <w:iCs/>
          <w:color w:val="auto"/>
          <w:sz w:val="28"/>
          <w:szCs w:val="28"/>
        </w:rPr>
        <w:t>Jibrin</w:t>
      </w:r>
      <w:proofErr w:type="spellEnd"/>
      <w:r w:rsidRPr="00F165A7">
        <w:rPr>
          <w:rFonts w:ascii="Garamond" w:hAnsi="Garamond"/>
          <w:iCs/>
          <w:color w:val="auto"/>
          <w:sz w:val="28"/>
          <w:szCs w:val="28"/>
        </w:rPr>
        <w:t xml:space="preserve"> Usman Ibrahim, represented by </w:t>
      </w:r>
      <w:proofErr w:type="spellStart"/>
      <w:r w:rsidRPr="00F165A7">
        <w:rPr>
          <w:rFonts w:ascii="Garamond" w:hAnsi="Garamond"/>
          <w:iCs/>
          <w:color w:val="auto"/>
          <w:sz w:val="28"/>
          <w:szCs w:val="28"/>
        </w:rPr>
        <w:t>Mr</w:t>
      </w:r>
      <w:proofErr w:type="spellEnd"/>
      <w:r w:rsidRPr="00F165A7">
        <w:rPr>
          <w:rFonts w:ascii="Garamond" w:hAnsi="Garamond"/>
          <w:iCs/>
          <w:color w:val="auto"/>
          <w:sz w:val="28"/>
          <w:szCs w:val="28"/>
        </w:rPr>
        <w:t xml:space="preserve"> David </w:t>
      </w:r>
      <w:proofErr w:type="spellStart"/>
      <w:r w:rsidRPr="00F165A7">
        <w:rPr>
          <w:rFonts w:ascii="Garamond" w:hAnsi="Garamond"/>
          <w:iCs/>
          <w:color w:val="auto"/>
          <w:sz w:val="28"/>
          <w:szCs w:val="28"/>
        </w:rPr>
        <w:t>Adejoh</w:t>
      </w:r>
      <w:proofErr w:type="spellEnd"/>
      <w:r w:rsidRPr="00F165A7">
        <w:rPr>
          <w:rFonts w:ascii="Garamond" w:hAnsi="Garamond"/>
          <w:iCs/>
          <w:color w:val="auto"/>
          <w:sz w:val="28"/>
          <w:szCs w:val="28"/>
        </w:rPr>
        <w:t xml:space="preserve"> Andrew, the Director of Forestry, Ministry of Environment. The Deans of Agricultural Faculties, Heads of Departments of Agricultural and Resource Economics of Universities in Nigeria, </w:t>
      </w:r>
      <w:r w:rsidR="009E0994">
        <w:rPr>
          <w:rFonts w:ascii="Garamond" w:hAnsi="Garamond"/>
          <w:iCs/>
          <w:color w:val="auto"/>
          <w:sz w:val="28"/>
          <w:szCs w:val="28"/>
        </w:rPr>
        <w:t>M</w:t>
      </w:r>
      <w:r w:rsidRPr="00F165A7">
        <w:rPr>
          <w:rFonts w:ascii="Garamond" w:hAnsi="Garamond"/>
          <w:iCs/>
          <w:color w:val="auto"/>
          <w:sz w:val="28"/>
          <w:szCs w:val="28"/>
        </w:rPr>
        <w:t xml:space="preserve">embers of the </w:t>
      </w:r>
      <w:r w:rsidR="009E0994">
        <w:rPr>
          <w:rFonts w:ascii="Garamond" w:hAnsi="Garamond"/>
          <w:iCs/>
          <w:color w:val="auto"/>
          <w:sz w:val="28"/>
          <w:szCs w:val="28"/>
        </w:rPr>
        <w:t>A</w:t>
      </w:r>
      <w:r w:rsidRPr="00F165A7">
        <w:rPr>
          <w:rFonts w:ascii="Garamond" w:hAnsi="Garamond"/>
          <w:iCs/>
          <w:color w:val="auto"/>
          <w:sz w:val="28"/>
          <w:szCs w:val="28"/>
        </w:rPr>
        <w:t xml:space="preserve">cademia, distinguished guests from Federal and </w:t>
      </w:r>
      <w:proofErr w:type="spellStart"/>
      <w:r w:rsidRPr="00F165A7">
        <w:rPr>
          <w:rFonts w:ascii="Garamond" w:hAnsi="Garamond"/>
          <w:iCs/>
          <w:color w:val="auto"/>
          <w:sz w:val="28"/>
          <w:szCs w:val="28"/>
        </w:rPr>
        <w:t>Statea</w:t>
      </w:r>
      <w:proofErr w:type="spellEnd"/>
      <w:r w:rsidR="009E0994">
        <w:rPr>
          <w:rFonts w:ascii="Garamond" w:hAnsi="Garamond"/>
          <w:iCs/>
          <w:color w:val="auto"/>
          <w:sz w:val="28"/>
          <w:szCs w:val="28"/>
        </w:rPr>
        <w:t xml:space="preserve"> A</w:t>
      </w:r>
      <w:r w:rsidRPr="00F165A7">
        <w:rPr>
          <w:rFonts w:ascii="Garamond" w:hAnsi="Garamond"/>
          <w:iCs/>
          <w:color w:val="auto"/>
          <w:sz w:val="28"/>
          <w:szCs w:val="28"/>
        </w:rPr>
        <w:t xml:space="preserve">gencies, as well as undergraduate and postgraduate Agricultural Economics students of Nigerian Universities, among others were also in attendance. The keynote address of the conference theme was presented by Professor James </w:t>
      </w:r>
      <w:proofErr w:type="spellStart"/>
      <w:r w:rsidRPr="00F165A7">
        <w:rPr>
          <w:rFonts w:ascii="Garamond" w:hAnsi="Garamond"/>
          <w:iCs/>
          <w:color w:val="auto"/>
          <w:sz w:val="28"/>
          <w:szCs w:val="28"/>
        </w:rPr>
        <w:t>Otunola</w:t>
      </w:r>
      <w:proofErr w:type="spellEnd"/>
      <w:r w:rsidRPr="00F165A7">
        <w:rPr>
          <w:rFonts w:ascii="Garamond" w:hAnsi="Garamond"/>
          <w:iCs/>
          <w:color w:val="auto"/>
          <w:sz w:val="28"/>
          <w:szCs w:val="28"/>
        </w:rPr>
        <w:t xml:space="preserve"> </w:t>
      </w:r>
      <w:proofErr w:type="spellStart"/>
      <w:r w:rsidRPr="00F165A7">
        <w:rPr>
          <w:rFonts w:ascii="Garamond" w:hAnsi="Garamond"/>
          <w:iCs/>
          <w:color w:val="auto"/>
          <w:sz w:val="28"/>
          <w:szCs w:val="28"/>
        </w:rPr>
        <w:t>Olukosi</w:t>
      </w:r>
      <w:proofErr w:type="spellEnd"/>
      <w:r w:rsidRPr="00F165A7">
        <w:rPr>
          <w:rFonts w:ascii="Garamond" w:hAnsi="Garamond"/>
          <w:iCs/>
          <w:color w:val="auto"/>
          <w:sz w:val="28"/>
          <w:szCs w:val="28"/>
        </w:rPr>
        <w:t xml:space="preserve"> of Landmark University, </w:t>
      </w:r>
      <w:proofErr w:type="spellStart"/>
      <w:r w:rsidRPr="00F165A7">
        <w:rPr>
          <w:rFonts w:ascii="Garamond" w:hAnsi="Garamond"/>
          <w:iCs/>
          <w:color w:val="auto"/>
          <w:sz w:val="28"/>
          <w:szCs w:val="28"/>
        </w:rPr>
        <w:t>Omu-Aran</w:t>
      </w:r>
      <w:proofErr w:type="spellEnd"/>
      <w:r w:rsidRPr="00F165A7">
        <w:rPr>
          <w:rFonts w:ascii="Garamond" w:hAnsi="Garamond"/>
          <w:iCs/>
          <w:color w:val="auto"/>
          <w:sz w:val="28"/>
          <w:szCs w:val="28"/>
        </w:rPr>
        <w:t xml:space="preserve">, </w:t>
      </w:r>
      <w:proofErr w:type="spellStart"/>
      <w:r w:rsidRPr="00F165A7">
        <w:rPr>
          <w:rFonts w:ascii="Garamond" w:hAnsi="Garamond"/>
          <w:iCs/>
          <w:color w:val="auto"/>
          <w:sz w:val="28"/>
          <w:szCs w:val="28"/>
        </w:rPr>
        <w:t>Kwara</w:t>
      </w:r>
      <w:proofErr w:type="spellEnd"/>
      <w:r w:rsidRPr="00F165A7">
        <w:rPr>
          <w:rFonts w:ascii="Garamond" w:hAnsi="Garamond"/>
          <w:iCs/>
          <w:color w:val="auto"/>
          <w:sz w:val="28"/>
          <w:szCs w:val="28"/>
        </w:rPr>
        <w:t xml:space="preserve"> State. </w:t>
      </w:r>
    </w:p>
    <w:p w14:paraId="44AB147B" w14:textId="77777777" w:rsidR="00E74C8E" w:rsidRPr="00F165A7" w:rsidRDefault="00E74C8E" w:rsidP="00F165A7">
      <w:pPr>
        <w:pStyle w:val="Default"/>
        <w:spacing w:line="360" w:lineRule="auto"/>
        <w:jc w:val="both"/>
        <w:rPr>
          <w:rFonts w:ascii="Garamond" w:hAnsi="Garamond"/>
          <w:color w:val="auto"/>
          <w:sz w:val="28"/>
          <w:szCs w:val="28"/>
        </w:rPr>
      </w:pPr>
    </w:p>
    <w:p w14:paraId="5C74B915" w14:textId="786EF0DA" w:rsidR="009E0994" w:rsidRPr="00E74C8E" w:rsidRDefault="00E74C8E" w:rsidP="00E74C8E">
      <w:pPr>
        <w:pStyle w:val="Default"/>
        <w:numPr>
          <w:ilvl w:val="0"/>
          <w:numId w:val="1"/>
        </w:numPr>
        <w:spacing w:line="360" w:lineRule="auto"/>
        <w:jc w:val="both"/>
        <w:rPr>
          <w:rFonts w:ascii="Garamond" w:hAnsi="Garamond"/>
          <w:b/>
          <w:color w:val="auto"/>
          <w:sz w:val="28"/>
          <w:szCs w:val="28"/>
        </w:rPr>
      </w:pPr>
      <w:r w:rsidRPr="00E74C8E">
        <w:rPr>
          <w:rFonts w:ascii="Garamond" w:hAnsi="Garamond"/>
          <w:b/>
          <w:color w:val="auto"/>
          <w:sz w:val="28"/>
          <w:szCs w:val="28"/>
        </w:rPr>
        <w:t>CONFERENCE COMMUNIQUE</w:t>
      </w:r>
    </w:p>
    <w:p w14:paraId="5A884B9C" w14:textId="1D806872" w:rsidR="00F165A7" w:rsidRDefault="00F165A7" w:rsidP="00F165A7">
      <w:pPr>
        <w:pStyle w:val="Default"/>
        <w:spacing w:line="360" w:lineRule="auto"/>
        <w:jc w:val="both"/>
        <w:rPr>
          <w:rFonts w:ascii="Garamond" w:hAnsi="Garamond"/>
          <w:color w:val="auto"/>
          <w:sz w:val="28"/>
          <w:szCs w:val="28"/>
        </w:rPr>
      </w:pPr>
      <w:r w:rsidRPr="00F165A7">
        <w:rPr>
          <w:rFonts w:ascii="Garamond" w:hAnsi="Garamond"/>
          <w:color w:val="auto"/>
          <w:sz w:val="28"/>
          <w:szCs w:val="28"/>
        </w:rPr>
        <w:t xml:space="preserve">The conference which was attended by a total of 175 participants resolved as follows: </w:t>
      </w:r>
    </w:p>
    <w:p w14:paraId="6233AFFC" w14:textId="73F336D4" w:rsidR="00E74C8E" w:rsidRDefault="00E74C8E" w:rsidP="00F165A7">
      <w:pPr>
        <w:pStyle w:val="Default"/>
        <w:spacing w:line="360" w:lineRule="auto"/>
        <w:jc w:val="both"/>
        <w:rPr>
          <w:rFonts w:ascii="Garamond" w:hAnsi="Garamond"/>
          <w:color w:val="auto"/>
          <w:sz w:val="28"/>
          <w:szCs w:val="28"/>
        </w:rPr>
      </w:pPr>
    </w:p>
    <w:p w14:paraId="548B4C84" w14:textId="7F033433" w:rsidR="00E74C8E" w:rsidRDefault="00E74C8E" w:rsidP="00F165A7">
      <w:pPr>
        <w:pStyle w:val="Default"/>
        <w:spacing w:line="360" w:lineRule="auto"/>
        <w:jc w:val="both"/>
        <w:rPr>
          <w:rFonts w:ascii="Garamond" w:hAnsi="Garamond"/>
          <w:color w:val="auto"/>
          <w:sz w:val="28"/>
          <w:szCs w:val="28"/>
        </w:rPr>
      </w:pPr>
    </w:p>
    <w:p w14:paraId="38F676F9" w14:textId="77777777" w:rsidR="00E74C8E" w:rsidRPr="00F165A7" w:rsidRDefault="00E74C8E" w:rsidP="00F165A7">
      <w:pPr>
        <w:pStyle w:val="Default"/>
        <w:spacing w:line="360" w:lineRule="auto"/>
        <w:jc w:val="both"/>
        <w:rPr>
          <w:rFonts w:ascii="Garamond" w:hAnsi="Garamond"/>
          <w:color w:val="auto"/>
          <w:sz w:val="28"/>
          <w:szCs w:val="28"/>
        </w:rPr>
      </w:pPr>
    </w:p>
    <w:p w14:paraId="05C1C109" w14:textId="36BBF3B7" w:rsidR="00F165A7" w:rsidRPr="00E74C8E" w:rsidRDefault="00F165A7" w:rsidP="00F165A7">
      <w:pPr>
        <w:pStyle w:val="Default"/>
        <w:spacing w:line="360" w:lineRule="auto"/>
        <w:jc w:val="both"/>
        <w:rPr>
          <w:rFonts w:ascii="Garamond" w:hAnsi="Garamond"/>
          <w:color w:val="auto"/>
          <w:sz w:val="28"/>
          <w:szCs w:val="28"/>
        </w:rPr>
      </w:pPr>
      <w:r w:rsidRPr="00F165A7">
        <w:rPr>
          <w:rFonts w:ascii="Garamond" w:hAnsi="Garamond"/>
          <w:color w:val="auto"/>
          <w:sz w:val="28"/>
          <w:szCs w:val="28"/>
        </w:rPr>
        <w:t xml:space="preserve">1. The Conference strongly commends the effort of the Federal Government of Nigeria on the implementation of the 2017 – 2020 Economic Recovery and </w:t>
      </w:r>
      <w:r w:rsidRPr="00F165A7">
        <w:rPr>
          <w:rFonts w:ascii="Garamond" w:hAnsi="Garamond" w:cstheme="minorBidi"/>
          <w:color w:val="auto"/>
          <w:sz w:val="28"/>
          <w:szCs w:val="28"/>
        </w:rPr>
        <w:t xml:space="preserve">Growth Plan (ERGP), which has diversification of the economy as its prime focus. The conference therefore, called upon the Federal Government to consolidate efforts to </w:t>
      </w:r>
      <w:r w:rsidR="00E74C8E" w:rsidRPr="00F165A7">
        <w:rPr>
          <w:rFonts w:ascii="Garamond" w:hAnsi="Garamond" w:cstheme="minorBidi"/>
          <w:color w:val="auto"/>
          <w:sz w:val="28"/>
          <w:szCs w:val="28"/>
        </w:rPr>
        <w:t>revolutionize</w:t>
      </w:r>
      <w:r w:rsidRPr="00F165A7">
        <w:rPr>
          <w:rFonts w:ascii="Garamond" w:hAnsi="Garamond" w:cstheme="minorBidi"/>
          <w:color w:val="auto"/>
          <w:sz w:val="28"/>
          <w:szCs w:val="28"/>
        </w:rPr>
        <w:t xml:space="preserve"> and restore the pride agriculture had in the past, as a formidable revenue earner and precursor of industrial and economic development. </w:t>
      </w:r>
    </w:p>
    <w:p w14:paraId="75172386"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13BAC0CC" w14:textId="7A9625CA" w:rsidR="00F165A7" w:rsidRPr="00F165A7"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2. The Association recommends the need for efficient agricultural value chain development by the Federal Government, through provision of incentives to investors along the chain. In the same vein, government should intensify her </w:t>
      </w:r>
      <w:proofErr w:type="spellStart"/>
      <w:r w:rsidRPr="00F165A7">
        <w:rPr>
          <w:rFonts w:ascii="Garamond" w:hAnsi="Garamond" w:cstheme="minorBidi"/>
          <w:color w:val="auto"/>
          <w:sz w:val="28"/>
          <w:szCs w:val="28"/>
        </w:rPr>
        <w:t>programme</w:t>
      </w:r>
      <w:proofErr w:type="spellEnd"/>
      <w:r w:rsidRPr="00F165A7">
        <w:rPr>
          <w:rFonts w:ascii="Garamond" w:hAnsi="Garamond" w:cstheme="minorBidi"/>
          <w:color w:val="auto"/>
          <w:sz w:val="28"/>
          <w:szCs w:val="28"/>
        </w:rPr>
        <w:t xml:space="preserve"> on driving agricultural productivity through </w:t>
      </w:r>
      <w:r w:rsidR="00E74C8E" w:rsidRPr="00F165A7">
        <w:rPr>
          <w:rFonts w:ascii="Garamond" w:hAnsi="Garamond" w:cstheme="minorBidi"/>
          <w:color w:val="auto"/>
          <w:sz w:val="28"/>
          <w:szCs w:val="28"/>
        </w:rPr>
        <w:t>commercialization</w:t>
      </w:r>
      <w:r w:rsidRPr="00F165A7">
        <w:rPr>
          <w:rFonts w:ascii="Garamond" w:hAnsi="Garamond" w:cstheme="minorBidi"/>
          <w:color w:val="auto"/>
          <w:sz w:val="28"/>
          <w:szCs w:val="28"/>
        </w:rPr>
        <w:t xml:space="preserve"> of agricultural production and value addition; thus, improving food security and complementing the Nigerian Agricultural Promotion Policy or the Green Alternative. </w:t>
      </w:r>
    </w:p>
    <w:p w14:paraId="7E8301FC"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02F02360" w14:textId="77777777" w:rsidR="00F165A7" w:rsidRPr="00F165A7"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3. To forestall the scourge of desertification through overgrazing, the Livestock Departments should match stock rates with pasture production and monitor rotation of pastures. In the same vein, a veritable policy should be developed on deforestation and bush burning practices, control of indiscriminate logging, reforestation, and adoption of optimum hardwood/softwood species mix in forest establishment. This policy should be widely circulated and enforced. </w:t>
      </w:r>
    </w:p>
    <w:p w14:paraId="5189D30B"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16C1131C" w14:textId="6E9C9AA6" w:rsidR="00E74C8E"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4. </w:t>
      </w:r>
      <w:proofErr w:type="gramStart"/>
      <w:r w:rsidRPr="00F165A7">
        <w:rPr>
          <w:rFonts w:ascii="Garamond" w:hAnsi="Garamond" w:cstheme="minorBidi"/>
          <w:color w:val="auto"/>
          <w:sz w:val="28"/>
          <w:szCs w:val="28"/>
        </w:rPr>
        <w:t>In order to</w:t>
      </w:r>
      <w:proofErr w:type="gramEnd"/>
      <w:r w:rsidRPr="00F165A7">
        <w:rPr>
          <w:rFonts w:ascii="Garamond" w:hAnsi="Garamond" w:cstheme="minorBidi"/>
          <w:color w:val="auto"/>
          <w:sz w:val="28"/>
          <w:szCs w:val="28"/>
        </w:rPr>
        <w:t xml:space="preserve"> ensure sustained, inclusive agricultural growth and development, increase national productivity and achieve sustainable diversification of production, the conference suggests provision of enabling operating environment for medium, small and micro agricultural practitioners in terms of production incentives, provision of </w:t>
      </w:r>
    </w:p>
    <w:p w14:paraId="08E5B703" w14:textId="77777777" w:rsidR="00E74C8E" w:rsidRDefault="00E74C8E" w:rsidP="00F165A7">
      <w:pPr>
        <w:pStyle w:val="Default"/>
        <w:spacing w:line="360" w:lineRule="auto"/>
        <w:jc w:val="both"/>
        <w:rPr>
          <w:rFonts w:ascii="Garamond" w:hAnsi="Garamond" w:cstheme="minorBidi"/>
          <w:color w:val="auto"/>
          <w:sz w:val="28"/>
          <w:szCs w:val="28"/>
        </w:rPr>
      </w:pPr>
    </w:p>
    <w:p w14:paraId="08924638" w14:textId="77777777" w:rsidR="00E74C8E" w:rsidRDefault="00E74C8E" w:rsidP="00F165A7">
      <w:pPr>
        <w:pStyle w:val="Default"/>
        <w:spacing w:line="360" w:lineRule="auto"/>
        <w:jc w:val="both"/>
        <w:rPr>
          <w:rFonts w:ascii="Garamond" w:hAnsi="Garamond" w:cstheme="minorBidi"/>
          <w:color w:val="auto"/>
          <w:sz w:val="28"/>
          <w:szCs w:val="28"/>
        </w:rPr>
      </w:pPr>
    </w:p>
    <w:p w14:paraId="2F723D8B" w14:textId="0806D126" w:rsidR="00F165A7" w:rsidRPr="00F165A7"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intermediate, economically feasible, socially adaptable and technically compatible technologies to farmers. These are capable of eliciting participation of unemployed youth in the country. </w:t>
      </w:r>
    </w:p>
    <w:p w14:paraId="4CAFC13B"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42E65E39" w14:textId="5BE50B31" w:rsidR="00F165A7" w:rsidRDefault="00F165A7" w:rsidP="00E74C8E">
      <w:pPr>
        <w:pStyle w:val="Default"/>
        <w:spacing w:line="360" w:lineRule="auto"/>
        <w:jc w:val="both"/>
        <w:rPr>
          <w:rFonts w:ascii="Garamond" w:hAnsi="Garamond"/>
          <w:color w:val="auto"/>
          <w:sz w:val="28"/>
          <w:szCs w:val="28"/>
        </w:rPr>
      </w:pPr>
      <w:r w:rsidRPr="00F165A7">
        <w:rPr>
          <w:rFonts w:ascii="Garamond" w:hAnsi="Garamond" w:cstheme="minorBidi"/>
          <w:color w:val="auto"/>
          <w:sz w:val="28"/>
          <w:szCs w:val="28"/>
        </w:rPr>
        <w:t>5. Nigeri</w:t>
      </w:r>
      <w:r w:rsidRPr="00F165A7">
        <w:rPr>
          <w:rFonts w:ascii="Garamond" w:hAnsi="Garamond"/>
          <w:color w:val="auto"/>
          <w:sz w:val="28"/>
          <w:szCs w:val="28"/>
        </w:rPr>
        <w:t xml:space="preserve">a’s agricultural landscape is still grossly under-exploited, and this is impacting negatively on our national economic productivity. It is therefore, </w:t>
      </w:r>
      <w:r w:rsidRPr="00F165A7">
        <w:rPr>
          <w:rFonts w:ascii="Garamond" w:hAnsi="Garamond" w:cstheme="minorBidi"/>
          <w:color w:val="auto"/>
          <w:sz w:val="28"/>
          <w:szCs w:val="28"/>
        </w:rPr>
        <w:t xml:space="preserve">imperative for Nigerian Association of Agricultural Economists to improve on her advisory roles to Government towards optimal and profitable </w:t>
      </w:r>
      <w:r w:rsidR="00E74C8E" w:rsidRPr="00F165A7">
        <w:rPr>
          <w:rFonts w:ascii="Garamond" w:hAnsi="Garamond" w:cstheme="minorBidi"/>
          <w:color w:val="auto"/>
          <w:sz w:val="28"/>
          <w:szCs w:val="28"/>
        </w:rPr>
        <w:t>utilization</w:t>
      </w:r>
      <w:r w:rsidRPr="00F165A7">
        <w:rPr>
          <w:rFonts w:ascii="Garamond" w:hAnsi="Garamond" w:cstheme="minorBidi"/>
          <w:color w:val="auto"/>
          <w:sz w:val="28"/>
          <w:szCs w:val="28"/>
        </w:rPr>
        <w:t xml:space="preserve"> of these resources in a sustainable way. This can be engendered by research funding to boost </w:t>
      </w:r>
      <w:r w:rsidRPr="00F165A7">
        <w:rPr>
          <w:rFonts w:ascii="Garamond" w:hAnsi="Garamond"/>
          <w:color w:val="auto"/>
          <w:sz w:val="28"/>
          <w:szCs w:val="28"/>
        </w:rPr>
        <w:t xml:space="preserve">quality of members’ research activities as well as inclusion in policy formulation towards agricultural development. </w:t>
      </w:r>
    </w:p>
    <w:p w14:paraId="7CEB2D6A" w14:textId="77777777" w:rsidR="00E74C8E" w:rsidRPr="00F165A7" w:rsidRDefault="00E74C8E" w:rsidP="00E74C8E">
      <w:pPr>
        <w:pStyle w:val="Default"/>
        <w:spacing w:line="360" w:lineRule="auto"/>
        <w:jc w:val="both"/>
        <w:rPr>
          <w:rFonts w:ascii="Garamond" w:hAnsi="Garamond"/>
          <w:color w:val="auto"/>
          <w:sz w:val="28"/>
          <w:szCs w:val="28"/>
        </w:rPr>
      </w:pPr>
    </w:p>
    <w:p w14:paraId="1AB98228" w14:textId="77777777" w:rsidR="00F165A7" w:rsidRPr="00F165A7" w:rsidRDefault="00F165A7" w:rsidP="00F165A7">
      <w:pPr>
        <w:pStyle w:val="Default"/>
        <w:spacing w:line="360" w:lineRule="auto"/>
        <w:jc w:val="both"/>
        <w:rPr>
          <w:rFonts w:ascii="Garamond" w:hAnsi="Garamond"/>
          <w:color w:val="auto"/>
          <w:sz w:val="28"/>
          <w:szCs w:val="28"/>
        </w:rPr>
      </w:pPr>
      <w:r w:rsidRPr="00F165A7">
        <w:rPr>
          <w:rFonts w:ascii="Garamond" w:hAnsi="Garamond"/>
          <w:color w:val="auto"/>
          <w:sz w:val="28"/>
          <w:szCs w:val="28"/>
        </w:rPr>
        <w:t xml:space="preserve">6. There is no gainsaying the fact that Nigeria has global comparative advantage in agricultural production, especially for some specific crops such as cassava, yam, rice, tree crops among others. Promoting cultivation of these crops and value addition on them would therefore, guarantee food security, job creation as well as stimulate and sustain economic growth and development in the foreseeable future. </w:t>
      </w:r>
    </w:p>
    <w:p w14:paraId="59C2FD04" w14:textId="77777777" w:rsidR="00F165A7" w:rsidRPr="00F165A7" w:rsidRDefault="00F165A7" w:rsidP="00F165A7">
      <w:pPr>
        <w:pStyle w:val="Default"/>
        <w:spacing w:line="360" w:lineRule="auto"/>
        <w:jc w:val="both"/>
        <w:rPr>
          <w:rFonts w:ascii="Garamond" w:hAnsi="Garamond"/>
          <w:color w:val="auto"/>
          <w:sz w:val="28"/>
          <w:szCs w:val="28"/>
        </w:rPr>
      </w:pPr>
    </w:p>
    <w:p w14:paraId="28715D0B" w14:textId="77777777" w:rsidR="00F165A7" w:rsidRPr="00F165A7" w:rsidRDefault="00F165A7" w:rsidP="00F165A7">
      <w:pPr>
        <w:pStyle w:val="Default"/>
        <w:spacing w:after="284" w:line="360" w:lineRule="auto"/>
        <w:jc w:val="both"/>
        <w:rPr>
          <w:rFonts w:ascii="Garamond" w:hAnsi="Garamond"/>
          <w:color w:val="auto"/>
          <w:sz w:val="28"/>
          <w:szCs w:val="28"/>
        </w:rPr>
      </w:pPr>
      <w:r w:rsidRPr="00F165A7">
        <w:rPr>
          <w:rFonts w:ascii="Garamond" w:hAnsi="Garamond"/>
          <w:color w:val="auto"/>
          <w:sz w:val="28"/>
          <w:szCs w:val="28"/>
        </w:rPr>
        <w:t xml:space="preserve">7. Given the increasing youth unemployment in Nigeria, Federal Government of Nigeria is urged to further engender conducive environment for profitable career in agricultural value chain for graduates of agriculture who are turned out every year from tertiary institutions. </w:t>
      </w:r>
    </w:p>
    <w:p w14:paraId="05EF086B" w14:textId="77777777" w:rsidR="00E74C8E" w:rsidRDefault="00F165A7" w:rsidP="00F165A7">
      <w:pPr>
        <w:pStyle w:val="Default"/>
        <w:spacing w:after="284" w:line="360" w:lineRule="auto"/>
        <w:jc w:val="both"/>
        <w:rPr>
          <w:rFonts w:ascii="Garamond" w:hAnsi="Garamond"/>
          <w:color w:val="auto"/>
          <w:sz w:val="28"/>
          <w:szCs w:val="28"/>
        </w:rPr>
      </w:pPr>
      <w:r w:rsidRPr="00F165A7">
        <w:rPr>
          <w:rFonts w:ascii="Garamond" w:hAnsi="Garamond"/>
          <w:color w:val="auto"/>
          <w:sz w:val="28"/>
          <w:szCs w:val="28"/>
        </w:rPr>
        <w:t xml:space="preserve">8. Nigeria’s past agricultural policies’ implementation have suffered numerous challenges such as government instability, corruption, poor recognition of agriculture in various national budgets, weak institutions, among others. Therefore, the Association </w:t>
      </w:r>
    </w:p>
    <w:p w14:paraId="54AB3D9D" w14:textId="77777777" w:rsidR="00E74C8E" w:rsidRDefault="00E74C8E" w:rsidP="00F165A7">
      <w:pPr>
        <w:pStyle w:val="Default"/>
        <w:spacing w:after="284" w:line="360" w:lineRule="auto"/>
        <w:jc w:val="both"/>
        <w:rPr>
          <w:rFonts w:ascii="Garamond" w:hAnsi="Garamond"/>
          <w:color w:val="auto"/>
          <w:sz w:val="28"/>
          <w:szCs w:val="28"/>
        </w:rPr>
      </w:pPr>
    </w:p>
    <w:p w14:paraId="200B39A0" w14:textId="3E22B5F5" w:rsidR="00F165A7" w:rsidRPr="00F165A7" w:rsidRDefault="00F165A7" w:rsidP="00F165A7">
      <w:pPr>
        <w:pStyle w:val="Default"/>
        <w:spacing w:after="284" w:line="360" w:lineRule="auto"/>
        <w:jc w:val="both"/>
        <w:rPr>
          <w:rFonts w:ascii="Garamond" w:hAnsi="Garamond"/>
          <w:color w:val="auto"/>
          <w:sz w:val="28"/>
          <w:szCs w:val="28"/>
        </w:rPr>
      </w:pPr>
      <w:r w:rsidRPr="00F165A7">
        <w:rPr>
          <w:rFonts w:ascii="Garamond" w:hAnsi="Garamond"/>
          <w:color w:val="auto"/>
          <w:sz w:val="28"/>
          <w:szCs w:val="28"/>
        </w:rPr>
        <w:t xml:space="preserve">joins all national and international governments and agencies, in calling the Nigerian government to effectively take up the challenge of curbing these recurrent problems militating against agricultural development. </w:t>
      </w:r>
    </w:p>
    <w:p w14:paraId="69AE85AA" w14:textId="77777777" w:rsidR="00F165A7" w:rsidRPr="00F165A7" w:rsidRDefault="00F165A7" w:rsidP="00F165A7">
      <w:pPr>
        <w:pStyle w:val="Default"/>
        <w:spacing w:after="284" w:line="360" w:lineRule="auto"/>
        <w:jc w:val="both"/>
        <w:rPr>
          <w:rFonts w:ascii="Garamond" w:hAnsi="Garamond"/>
          <w:color w:val="auto"/>
          <w:sz w:val="28"/>
          <w:szCs w:val="28"/>
        </w:rPr>
      </w:pPr>
      <w:r w:rsidRPr="00F165A7">
        <w:rPr>
          <w:rFonts w:ascii="Garamond" w:hAnsi="Garamond"/>
          <w:color w:val="auto"/>
          <w:sz w:val="28"/>
          <w:szCs w:val="28"/>
        </w:rPr>
        <w:t>9. The Association decorated the following renowned Agricultural Economists as Fellows of NAAE (</w:t>
      </w:r>
      <w:proofErr w:type="spellStart"/>
      <w:r w:rsidRPr="00F165A7">
        <w:rPr>
          <w:rFonts w:ascii="Garamond" w:hAnsi="Garamond"/>
          <w:color w:val="auto"/>
          <w:sz w:val="28"/>
          <w:szCs w:val="28"/>
        </w:rPr>
        <w:t>fnaae</w:t>
      </w:r>
      <w:proofErr w:type="spellEnd"/>
      <w:r w:rsidRPr="00F165A7">
        <w:rPr>
          <w:rFonts w:ascii="Garamond" w:hAnsi="Garamond"/>
          <w:color w:val="auto"/>
          <w:sz w:val="28"/>
          <w:szCs w:val="28"/>
        </w:rPr>
        <w:t xml:space="preserve">), </w:t>
      </w:r>
      <w:proofErr w:type="gramStart"/>
      <w:r w:rsidRPr="00F165A7">
        <w:rPr>
          <w:rFonts w:ascii="Garamond" w:hAnsi="Garamond"/>
          <w:color w:val="auto"/>
          <w:sz w:val="28"/>
          <w:szCs w:val="28"/>
        </w:rPr>
        <w:t>in order to</w:t>
      </w:r>
      <w:proofErr w:type="gramEnd"/>
      <w:r w:rsidRPr="00F165A7">
        <w:rPr>
          <w:rFonts w:ascii="Garamond" w:hAnsi="Garamond"/>
          <w:color w:val="auto"/>
          <w:sz w:val="28"/>
          <w:szCs w:val="28"/>
        </w:rPr>
        <w:t xml:space="preserve"> appreciate their efforts and track record towards development of Agricultural Economics and the Association: 1) Prof. Abraham </w:t>
      </w:r>
      <w:proofErr w:type="spellStart"/>
      <w:r w:rsidRPr="00F165A7">
        <w:rPr>
          <w:rFonts w:ascii="Garamond" w:hAnsi="Garamond"/>
          <w:color w:val="auto"/>
          <w:sz w:val="28"/>
          <w:szCs w:val="28"/>
        </w:rPr>
        <w:t>Oyediji</w:t>
      </w:r>
      <w:proofErr w:type="spellEnd"/>
      <w:r w:rsidRPr="00F165A7">
        <w:rPr>
          <w:rFonts w:ascii="Garamond" w:hAnsi="Garamond"/>
          <w:color w:val="auto"/>
          <w:sz w:val="28"/>
          <w:szCs w:val="28"/>
        </w:rPr>
        <w:t xml:space="preserve"> </w:t>
      </w:r>
      <w:proofErr w:type="spellStart"/>
      <w:r w:rsidRPr="00F165A7">
        <w:rPr>
          <w:rFonts w:ascii="Garamond" w:hAnsi="Garamond"/>
          <w:color w:val="auto"/>
          <w:sz w:val="28"/>
          <w:szCs w:val="28"/>
        </w:rPr>
        <w:t>Ogungbile</w:t>
      </w:r>
      <w:proofErr w:type="spellEnd"/>
      <w:r w:rsidRPr="00F165A7">
        <w:rPr>
          <w:rFonts w:ascii="Garamond" w:hAnsi="Garamond"/>
          <w:color w:val="auto"/>
          <w:sz w:val="28"/>
          <w:szCs w:val="28"/>
        </w:rPr>
        <w:t xml:space="preserve"> 2) Prof. James </w:t>
      </w:r>
      <w:proofErr w:type="spellStart"/>
      <w:r w:rsidRPr="00F165A7">
        <w:rPr>
          <w:rFonts w:ascii="Garamond" w:hAnsi="Garamond"/>
          <w:color w:val="auto"/>
          <w:sz w:val="28"/>
          <w:szCs w:val="28"/>
        </w:rPr>
        <w:t>Otunola</w:t>
      </w:r>
      <w:proofErr w:type="spellEnd"/>
      <w:r w:rsidRPr="00F165A7">
        <w:rPr>
          <w:rFonts w:ascii="Garamond" w:hAnsi="Garamond"/>
          <w:color w:val="auto"/>
          <w:sz w:val="28"/>
          <w:szCs w:val="28"/>
        </w:rPr>
        <w:t xml:space="preserve"> </w:t>
      </w:r>
      <w:proofErr w:type="spellStart"/>
      <w:r w:rsidRPr="00F165A7">
        <w:rPr>
          <w:rFonts w:ascii="Garamond" w:hAnsi="Garamond"/>
          <w:color w:val="auto"/>
          <w:sz w:val="28"/>
          <w:szCs w:val="28"/>
        </w:rPr>
        <w:t>Olukosi</w:t>
      </w:r>
      <w:proofErr w:type="spellEnd"/>
      <w:r w:rsidRPr="00F165A7">
        <w:rPr>
          <w:rFonts w:ascii="Garamond" w:hAnsi="Garamond"/>
          <w:color w:val="auto"/>
          <w:sz w:val="28"/>
          <w:szCs w:val="28"/>
        </w:rPr>
        <w:t xml:space="preserve"> and, 3) Prof. </w:t>
      </w:r>
      <w:proofErr w:type="spellStart"/>
      <w:r w:rsidRPr="00F165A7">
        <w:rPr>
          <w:rFonts w:ascii="Garamond" w:hAnsi="Garamond"/>
          <w:color w:val="auto"/>
          <w:sz w:val="28"/>
          <w:szCs w:val="28"/>
        </w:rPr>
        <w:t>Isiaka</w:t>
      </w:r>
      <w:proofErr w:type="spellEnd"/>
      <w:r w:rsidRPr="00F165A7">
        <w:rPr>
          <w:rFonts w:ascii="Garamond" w:hAnsi="Garamond"/>
          <w:color w:val="auto"/>
          <w:sz w:val="28"/>
          <w:szCs w:val="28"/>
        </w:rPr>
        <w:t xml:space="preserve"> Mohammed. </w:t>
      </w:r>
    </w:p>
    <w:p w14:paraId="3DD4A5CA" w14:textId="177CE26A" w:rsidR="00F165A7" w:rsidRPr="00E74C8E" w:rsidRDefault="00F165A7" w:rsidP="00F165A7">
      <w:pPr>
        <w:pStyle w:val="Default"/>
        <w:spacing w:line="360" w:lineRule="auto"/>
        <w:jc w:val="both"/>
        <w:rPr>
          <w:rFonts w:ascii="Garamond" w:hAnsi="Garamond"/>
          <w:color w:val="auto"/>
          <w:sz w:val="28"/>
          <w:szCs w:val="28"/>
        </w:rPr>
      </w:pPr>
      <w:r w:rsidRPr="00F165A7">
        <w:rPr>
          <w:rFonts w:ascii="Garamond" w:hAnsi="Garamond"/>
          <w:color w:val="auto"/>
          <w:sz w:val="28"/>
          <w:szCs w:val="28"/>
        </w:rPr>
        <w:t xml:space="preserve">10. Towards ensuring sustainability and improved productivity of agricultural production in the face of hazards of climate change, research into the </w:t>
      </w:r>
      <w:r w:rsidRPr="00F165A7">
        <w:rPr>
          <w:rFonts w:ascii="Garamond" w:hAnsi="Garamond" w:cstheme="minorBidi"/>
          <w:color w:val="auto"/>
          <w:sz w:val="28"/>
          <w:szCs w:val="28"/>
        </w:rPr>
        <w:t xml:space="preserve">development of new crop varieties as well as animal and fish species that can withstand adverse effects of global warming, should now be the prime focus of Universities and research institutes. </w:t>
      </w:r>
    </w:p>
    <w:p w14:paraId="21E91193"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0553EA0E" w14:textId="77777777" w:rsidR="00F165A7" w:rsidRPr="00F165A7"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11. With respect to the effect of climate change on agricultural production in Nigeria, the conference recommended that the on-going Economic Recovery and Growth Plan of the Federal Government should intensify its focus on re-engineering of agricultural production, through devolution of appropriate technology to access water through irrigation, conserve soil moisture, and transport water more effectively, for improved agricultural productivity. </w:t>
      </w:r>
    </w:p>
    <w:p w14:paraId="7F46D0A8" w14:textId="77777777" w:rsidR="00F165A7" w:rsidRPr="00F165A7" w:rsidRDefault="00F165A7" w:rsidP="00F165A7">
      <w:pPr>
        <w:pStyle w:val="Default"/>
        <w:spacing w:line="360" w:lineRule="auto"/>
        <w:jc w:val="both"/>
        <w:rPr>
          <w:rFonts w:ascii="Garamond" w:hAnsi="Garamond" w:cstheme="minorBidi"/>
          <w:color w:val="auto"/>
          <w:sz w:val="28"/>
          <w:szCs w:val="28"/>
        </w:rPr>
      </w:pPr>
    </w:p>
    <w:p w14:paraId="315B664E" w14:textId="77777777" w:rsidR="00E74C8E" w:rsidRDefault="00F165A7" w:rsidP="00F165A7">
      <w:pPr>
        <w:pStyle w:val="Default"/>
        <w:spacing w:after="284"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12. The Association approved the joint hosting of the 6th Conference of the African Association of Agricultural Economists to be held in Sheraton Hotel and Towers, Abuja between 23rd and 26th of </w:t>
      </w:r>
      <w:proofErr w:type="gramStart"/>
      <w:r w:rsidRPr="00F165A7">
        <w:rPr>
          <w:rFonts w:ascii="Garamond" w:hAnsi="Garamond" w:cstheme="minorBidi"/>
          <w:color w:val="auto"/>
          <w:sz w:val="28"/>
          <w:szCs w:val="28"/>
        </w:rPr>
        <w:t>September,</w:t>
      </w:r>
      <w:proofErr w:type="gramEnd"/>
      <w:r w:rsidRPr="00F165A7">
        <w:rPr>
          <w:rFonts w:ascii="Garamond" w:hAnsi="Garamond" w:cstheme="minorBidi"/>
          <w:color w:val="auto"/>
          <w:sz w:val="28"/>
          <w:szCs w:val="28"/>
        </w:rPr>
        <w:t xml:space="preserve"> 2019 and subsequently awarded the </w:t>
      </w:r>
    </w:p>
    <w:p w14:paraId="6C9367A1" w14:textId="77777777" w:rsidR="00E74C8E" w:rsidRDefault="00E74C8E" w:rsidP="00F165A7">
      <w:pPr>
        <w:pStyle w:val="Default"/>
        <w:spacing w:after="284" w:line="360" w:lineRule="auto"/>
        <w:jc w:val="both"/>
        <w:rPr>
          <w:rFonts w:ascii="Garamond" w:hAnsi="Garamond" w:cstheme="minorBidi"/>
          <w:color w:val="auto"/>
          <w:sz w:val="28"/>
          <w:szCs w:val="28"/>
        </w:rPr>
      </w:pPr>
    </w:p>
    <w:p w14:paraId="643F4D16" w14:textId="77777777" w:rsidR="00E74C8E" w:rsidRDefault="00E74C8E" w:rsidP="00F165A7">
      <w:pPr>
        <w:pStyle w:val="Default"/>
        <w:spacing w:after="284" w:line="360" w:lineRule="auto"/>
        <w:jc w:val="both"/>
        <w:rPr>
          <w:rFonts w:ascii="Garamond" w:hAnsi="Garamond" w:cstheme="minorBidi"/>
          <w:color w:val="auto"/>
          <w:sz w:val="28"/>
          <w:szCs w:val="28"/>
        </w:rPr>
      </w:pPr>
    </w:p>
    <w:p w14:paraId="5ABFB85D" w14:textId="6DFB7EE0" w:rsidR="00F165A7" w:rsidRPr="00F165A7" w:rsidRDefault="00F165A7" w:rsidP="00F165A7">
      <w:pPr>
        <w:pStyle w:val="Default"/>
        <w:spacing w:after="284"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hosting of the 20th Annual Conference to the University of </w:t>
      </w:r>
      <w:proofErr w:type="spellStart"/>
      <w:r w:rsidRPr="00F165A7">
        <w:rPr>
          <w:rFonts w:ascii="Garamond" w:hAnsi="Garamond" w:cstheme="minorBidi"/>
          <w:color w:val="auto"/>
          <w:sz w:val="28"/>
          <w:szCs w:val="28"/>
        </w:rPr>
        <w:t>Uyo</w:t>
      </w:r>
      <w:proofErr w:type="spellEnd"/>
      <w:r w:rsidRPr="00F165A7">
        <w:rPr>
          <w:rFonts w:ascii="Garamond" w:hAnsi="Garamond" w:cstheme="minorBidi"/>
          <w:color w:val="auto"/>
          <w:sz w:val="28"/>
          <w:szCs w:val="28"/>
        </w:rPr>
        <w:t xml:space="preserve">, which holds between 12th and 17th of October 2020. </w:t>
      </w:r>
    </w:p>
    <w:p w14:paraId="0810A107" w14:textId="418EA96F" w:rsidR="00F165A7" w:rsidRDefault="00F165A7" w:rsidP="00F165A7">
      <w:pPr>
        <w:pStyle w:val="Default"/>
        <w:spacing w:line="360" w:lineRule="auto"/>
        <w:jc w:val="both"/>
        <w:rPr>
          <w:rFonts w:ascii="Garamond" w:hAnsi="Garamond" w:cstheme="minorBidi"/>
          <w:color w:val="auto"/>
          <w:sz w:val="28"/>
          <w:szCs w:val="28"/>
        </w:rPr>
      </w:pPr>
      <w:r w:rsidRPr="00F165A7">
        <w:rPr>
          <w:rFonts w:ascii="Garamond" w:hAnsi="Garamond" w:cstheme="minorBidi"/>
          <w:color w:val="auto"/>
          <w:sz w:val="28"/>
          <w:szCs w:val="28"/>
        </w:rPr>
        <w:t xml:space="preserve">13. The Nigerian Association of Agricultural Economists (NAAE) wishes to extend her appreciation to the Federal Government of Nigeria, Kaduna State Government, the Director General and Chief Executive Officer, Forestry Research Institute of Nigeria, the Provost, Federal College of Forestry </w:t>
      </w:r>
      <w:proofErr w:type="spellStart"/>
      <w:r w:rsidRPr="00F165A7">
        <w:rPr>
          <w:rFonts w:ascii="Garamond" w:hAnsi="Garamond" w:cstheme="minorBidi"/>
          <w:color w:val="auto"/>
          <w:sz w:val="28"/>
          <w:szCs w:val="28"/>
        </w:rPr>
        <w:t>Mechanisation</w:t>
      </w:r>
      <w:proofErr w:type="spellEnd"/>
      <w:r w:rsidRPr="00F165A7">
        <w:rPr>
          <w:rFonts w:ascii="Garamond" w:hAnsi="Garamond" w:cstheme="minorBidi"/>
          <w:color w:val="auto"/>
          <w:sz w:val="28"/>
          <w:szCs w:val="28"/>
        </w:rPr>
        <w:t xml:space="preserve">, </w:t>
      </w:r>
      <w:proofErr w:type="spellStart"/>
      <w:r w:rsidRPr="00F165A7">
        <w:rPr>
          <w:rFonts w:ascii="Garamond" w:hAnsi="Garamond" w:cstheme="minorBidi"/>
          <w:color w:val="auto"/>
          <w:sz w:val="28"/>
          <w:szCs w:val="28"/>
        </w:rPr>
        <w:t>Afaka</w:t>
      </w:r>
      <w:proofErr w:type="spellEnd"/>
      <w:r w:rsidRPr="00F165A7">
        <w:rPr>
          <w:rFonts w:ascii="Garamond" w:hAnsi="Garamond" w:cstheme="minorBidi"/>
          <w:color w:val="auto"/>
          <w:sz w:val="28"/>
          <w:szCs w:val="28"/>
        </w:rPr>
        <w:t xml:space="preserve">-Kaduna, the keynote speaker, other sponsors, academic fathers, Heads of Departments of Agricultural Economics in Nigerian Universities, distinguished members of the Association, members of the press, distinguished ladies and gentlemen; who have contributed in no small measure, towards the success of the conference. </w:t>
      </w:r>
    </w:p>
    <w:p w14:paraId="1906DBB2" w14:textId="3727035F" w:rsidR="00E74C8E" w:rsidRDefault="00E74C8E" w:rsidP="00F165A7">
      <w:pPr>
        <w:pStyle w:val="Default"/>
        <w:spacing w:line="360" w:lineRule="auto"/>
        <w:jc w:val="both"/>
        <w:rPr>
          <w:rFonts w:ascii="Garamond" w:hAnsi="Garamond" w:cstheme="minorBidi"/>
          <w:color w:val="auto"/>
          <w:sz w:val="28"/>
          <w:szCs w:val="28"/>
        </w:rPr>
      </w:pPr>
    </w:p>
    <w:p w14:paraId="6EB926D4" w14:textId="551054EA" w:rsidR="00E74C8E" w:rsidRPr="00F165A7" w:rsidRDefault="00E74C8E" w:rsidP="00F165A7">
      <w:pPr>
        <w:pStyle w:val="Default"/>
        <w:spacing w:line="360" w:lineRule="auto"/>
        <w:jc w:val="both"/>
        <w:rPr>
          <w:rFonts w:ascii="Garamond" w:hAnsi="Garamond" w:cstheme="minorBidi"/>
          <w:color w:val="auto"/>
          <w:sz w:val="28"/>
          <w:szCs w:val="28"/>
        </w:rPr>
      </w:pPr>
      <w:r>
        <w:rPr>
          <w:rFonts w:ascii="Garamond" w:hAnsi="Garamond" w:cstheme="minorBidi"/>
          <w:color w:val="auto"/>
          <w:sz w:val="28"/>
          <w:szCs w:val="28"/>
        </w:rPr>
        <w:t>In conclusion, the publication of the proceeding</w:t>
      </w:r>
      <w:r w:rsidR="00D9511B">
        <w:rPr>
          <w:rFonts w:ascii="Garamond" w:hAnsi="Garamond" w:cstheme="minorBidi"/>
          <w:color w:val="auto"/>
          <w:sz w:val="28"/>
          <w:szCs w:val="28"/>
        </w:rPr>
        <w:t>s</w:t>
      </w:r>
      <w:r>
        <w:rPr>
          <w:rFonts w:ascii="Garamond" w:hAnsi="Garamond" w:cstheme="minorBidi"/>
          <w:color w:val="auto"/>
          <w:sz w:val="28"/>
          <w:szCs w:val="28"/>
        </w:rPr>
        <w:t xml:space="preserve"> from the Conference</w:t>
      </w:r>
      <w:r w:rsidR="00D9511B">
        <w:rPr>
          <w:rFonts w:ascii="Garamond" w:hAnsi="Garamond" w:cstheme="minorBidi"/>
          <w:color w:val="auto"/>
          <w:sz w:val="28"/>
          <w:szCs w:val="28"/>
        </w:rPr>
        <w:t xml:space="preserve"> was not ready at the last day of the Conference and it was agreed that</w:t>
      </w:r>
      <w:r w:rsidR="00D9511B">
        <w:rPr>
          <w:rFonts w:ascii="Arial" w:hAnsi="Arial" w:cs="Arial"/>
          <w:color w:val="222222"/>
          <w:shd w:val="clear" w:color="auto" w:fill="FFFFFF"/>
        </w:rPr>
        <w:t> </w:t>
      </w:r>
      <w:r w:rsidR="00D9511B" w:rsidRPr="00D9511B">
        <w:rPr>
          <w:rFonts w:ascii="Garamond" w:hAnsi="Garamond" w:cs="Arial"/>
          <w:color w:val="222222"/>
          <w:sz w:val="28"/>
          <w:szCs w:val="28"/>
          <w:shd w:val="clear" w:color="auto" w:fill="FFFFFF"/>
        </w:rPr>
        <w:t xml:space="preserve">it will be sent as soon as they are ready to a place closest to </w:t>
      </w:r>
      <w:r w:rsidR="00D9511B">
        <w:rPr>
          <w:rFonts w:ascii="Garamond" w:hAnsi="Garamond" w:cs="Arial"/>
          <w:color w:val="222222"/>
          <w:sz w:val="28"/>
          <w:szCs w:val="28"/>
          <w:shd w:val="clear" w:color="auto" w:fill="FFFFFF"/>
        </w:rPr>
        <w:t>participant</w:t>
      </w:r>
      <w:r w:rsidR="00D9511B" w:rsidRPr="00D9511B">
        <w:rPr>
          <w:rFonts w:ascii="Garamond" w:hAnsi="Garamond" w:cs="Arial"/>
          <w:color w:val="222222"/>
          <w:sz w:val="28"/>
          <w:szCs w:val="28"/>
          <w:shd w:val="clear" w:color="auto" w:fill="FFFFFF"/>
        </w:rPr>
        <w:t xml:space="preserve"> institutions, ministries or MDGs</w:t>
      </w:r>
      <w:r w:rsidR="00D9511B">
        <w:rPr>
          <w:rFonts w:ascii="Garamond" w:hAnsi="Garamond" w:cs="Arial"/>
          <w:color w:val="222222"/>
          <w:sz w:val="28"/>
          <w:szCs w:val="28"/>
          <w:shd w:val="clear" w:color="auto" w:fill="FFFFFF"/>
        </w:rPr>
        <w:t>. However, please find attached my presentation at the conference, titled “</w:t>
      </w:r>
      <w:r w:rsidR="00D9511B" w:rsidRPr="00D9511B">
        <w:rPr>
          <w:rFonts w:ascii="Garamond" w:hAnsi="Garamond" w:cs="Arial"/>
          <w:b/>
          <w:i/>
          <w:color w:val="222222"/>
          <w:sz w:val="28"/>
          <w:szCs w:val="28"/>
          <w:shd w:val="clear" w:color="auto" w:fill="FFFFFF"/>
        </w:rPr>
        <w:t>Effect of Public Expenditure on Agriculture Sector Growth in Nigeria</w:t>
      </w:r>
      <w:r w:rsidR="00D9511B">
        <w:rPr>
          <w:rFonts w:ascii="Garamond" w:hAnsi="Garamond" w:cs="Arial"/>
          <w:color w:val="222222"/>
          <w:sz w:val="28"/>
          <w:szCs w:val="28"/>
          <w:shd w:val="clear" w:color="auto" w:fill="FFFFFF"/>
        </w:rPr>
        <w:t>”.</w:t>
      </w:r>
    </w:p>
    <w:p w14:paraId="0A5D0322" w14:textId="18EFC614" w:rsidR="00B518B0" w:rsidRPr="00F165A7" w:rsidRDefault="00DE546D" w:rsidP="00F165A7">
      <w:pPr>
        <w:spacing w:line="360" w:lineRule="auto"/>
        <w:jc w:val="both"/>
        <w:rPr>
          <w:rFonts w:ascii="Garamond" w:hAnsi="Garamond"/>
          <w:sz w:val="28"/>
          <w:szCs w:val="28"/>
        </w:rPr>
      </w:pPr>
      <w:bookmarkStart w:id="0" w:name="_GoBack"/>
      <w:bookmarkEnd w:id="0"/>
    </w:p>
    <w:sectPr w:rsidR="00B518B0" w:rsidRPr="00F165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F846" w14:textId="77777777" w:rsidR="00DE546D" w:rsidRDefault="00DE546D" w:rsidP="00F165A7">
      <w:pPr>
        <w:spacing w:after="0" w:line="240" w:lineRule="auto"/>
      </w:pPr>
      <w:r>
        <w:separator/>
      </w:r>
    </w:p>
  </w:endnote>
  <w:endnote w:type="continuationSeparator" w:id="0">
    <w:p w14:paraId="4924544F" w14:textId="77777777" w:rsidR="00DE546D" w:rsidRDefault="00DE546D" w:rsidP="00F1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01740"/>
      <w:docPartObj>
        <w:docPartGallery w:val="Page Numbers (Bottom of Page)"/>
        <w:docPartUnique/>
      </w:docPartObj>
    </w:sdtPr>
    <w:sdtEndPr>
      <w:rPr>
        <w:b/>
        <w:i/>
        <w:color w:val="7F7F7F" w:themeColor="background1" w:themeShade="7F"/>
        <w:spacing w:val="60"/>
        <w:sz w:val="24"/>
        <w:szCs w:val="24"/>
      </w:rPr>
    </w:sdtEndPr>
    <w:sdtContent>
      <w:p w14:paraId="2391A9DF" w14:textId="4F473AB7" w:rsidR="00BC5B48" w:rsidRPr="00BC5B48" w:rsidRDefault="00BC5B48">
        <w:pPr>
          <w:pStyle w:val="Footer"/>
          <w:pBdr>
            <w:top w:val="single" w:sz="4" w:space="1" w:color="D9D9D9" w:themeColor="background1" w:themeShade="D9"/>
          </w:pBdr>
          <w:rPr>
            <w:b/>
            <w:bCs/>
            <w:i/>
            <w:sz w:val="24"/>
            <w:szCs w:val="24"/>
          </w:rPr>
        </w:pPr>
        <w:r w:rsidRPr="00BC5B48">
          <w:rPr>
            <w:rFonts w:ascii="Garamond" w:hAnsi="Garamond"/>
          </w:rPr>
          <w:fldChar w:fldCharType="begin"/>
        </w:r>
        <w:r w:rsidRPr="00BC5B48">
          <w:rPr>
            <w:rFonts w:ascii="Garamond" w:hAnsi="Garamond"/>
          </w:rPr>
          <w:instrText xml:space="preserve"> PAGE   \* MERGEFORMAT </w:instrText>
        </w:r>
        <w:r w:rsidRPr="00BC5B48">
          <w:rPr>
            <w:rFonts w:ascii="Garamond" w:hAnsi="Garamond"/>
          </w:rPr>
          <w:fldChar w:fldCharType="separate"/>
        </w:r>
        <w:r w:rsidRPr="00BC5B48">
          <w:rPr>
            <w:rFonts w:ascii="Garamond" w:hAnsi="Garamond"/>
            <w:b/>
            <w:bCs/>
            <w:noProof/>
          </w:rPr>
          <w:t>2</w:t>
        </w:r>
        <w:r w:rsidRPr="00BC5B48">
          <w:rPr>
            <w:rFonts w:ascii="Garamond" w:hAnsi="Garamond"/>
            <w:b/>
            <w:bCs/>
            <w:noProof/>
          </w:rPr>
          <w:fldChar w:fldCharType="end"/>
        </w:r>
        <w:r w:rsidRPr="00BC5B48">
          <w:rPr>
            <w:rFonts w:ascii="Garamond" w:hAnsi="Garamond"/>
            <w:b/>
            <w:bCs/>
          </w:rPr>
          <w:t xml:space="preserve"> | </w:t>
        </w:r>
        <w:r w:rsidRPr="00BC5B48">
          <w:rPr>
            <w:rFonts w:ascii="Garamond" w:hAnsi="Garamond"/>
            <w:b/>
            <w:i/>
            <w:color w:val="7F7F7F" w:themeColor="background1" w:themeShade="7F"/>
            <w:spacing w:val="60"/>
            <w:sz w:val="24"/>
            <w:szCs w:val="24"/>
          </w:rPr>
          <w:t>Akanbi Olubunmi. O</w:t>
        </w:r>
      </w:p>
    </w:sdtContent>
  </w:sdt>
  <w:p w14:paraId="3A2F45C4" w14:textId="77777777" w:rsidR="00D9511B" w:rsidRPr="00BC5B48" w:rsidRDefault="00D9511B">
    <w:pPr>
      <w:pStyle w:val="Footer"/>
      <w:rPr>
        <w: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6FD9" w14:textId="77777777" w:rsidR="00DE546D" w:rsidRDefault="00DE546D" w:rsidP="00F165A7">
      <w:pPr>
        <w:spacing w:after="0" w:line="240" w:lineRule="auto"/>
      </w:pPr>
      <w:r>
        <w:separator/>
      </w:r>
    </w:p>
  </w:footnote>
  <w:footnote w:type="continuationSeparator" w:id="0">
    <w:p w14:paraId="2DB0740C" w14:textId="77777777" w:rsidR="00DE546D" w:rsidRDefault="00DE546D" w:rsidP="00F1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E6C1" w14:textId="5891D415" w:rsidR="00F165A7" w:rsidRDefault="00F165A7">
    <w:pPr>
      <w:pStyle w:val="Header"/>
    </w:pPr>
    <w:r w:rsidRPr="006E05C0">
      <w:rPr>
        <w:noProof/>
        <w:sz w:val="2"/>
        <w:szCs w:val="2"/>
      </w:rPr>
      <w:drawing>
        <wp:anchor distT="0" distB="0" distL="114300" distR="114300" simplePos="0" relativeHeight="251659264" behindDoc="1" locked="0" layoutInCell="1" allowOverlap="1" wp14:anchorId="6D820EB4" wp14:editId="760498AE">
          <wp:simplePos x="0" y="0"/>
          <wp:positionH relativeFrom="page">
            <wp:posOffset>10510</wp:posOffset>
          </wp:positionH>
          <wp:positionV relativeFrom="paragraph">
            <wp:posOffset>-430924</wp:posOffset>
          </wp:positionV>
          <wp:extent cx="7792085" cy="1295400"/>
          <wp:effectExtent l="0" t="0" r="0" b="0"/>
          <wp:wrapNone/>
          <wp:docPr id="1" name="Picture 1" descr="C:\Users\Jessie\Desktop\NGF_header_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Desktop\NGF_header_no hea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2085" cy="12954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4F6"/>
    <w:multiLevelType w:val="hybridMultilevel"/>
    <w:tmpl w:val="B20CF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A7"/>
    <w:rsid w:val="0011237F"/>
    <w:rsid w:val="001C632C"/>
    <w:rsid w:val="004367A7"/>
    <w:rsid w:val="004B5BC1"/>
    <w:rsid w:val="009E0994"/>
    <w:rsid w:val="00A358D1"/>
    <w:rsid w:val="00BC5B48"/>
    <w:rsid w:val="00BC7780"/>
    <w:rsid w:val="00D9511B"/>
    <w:rsid w:val="00DE546D"/>
    <w:rsid w:val="00E74C8E"/>
    <w:rsid w:val="00F1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E488"/>
  <w15:chartTrackingRefBased/>
  <w15:docId w15:val="{C7DCE163-BA79-434B-A75E-C989CD4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5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A7"/>
  </w:style>
  <w:style w:type="paragraph" w:styleId="Footer">
    <w:name w:val="footer"/>
    <w:basedOn w:val="Normal"/>
    <w:link w:val="FooterChar"/>
    <w:uiPriority w:val="99"/>
    <w:unhideWhenUsed/>
    <w:rsid w:val="00F1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Olubunmi Akanbi</dc:creator>
  <cp:keywords/>
  <dc:description/>
  <cp:lastModifiedBy>Olubunmi Akanbi</cp:lastModifiedBy>
  <cp:revision>1</cp:revision>
  <dcterms:created xsi:type="dcterms:W3CDTF">2018-11-05T09:46:00Z</dcterms:created>
  <dcterms:modified xsi:type="dcterms:W3CDTF">2018-11-05T10:50:00Z</dcterms:modified>
</cp:coreProperties>
</file>