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AAE30" w14:textId="77777777" w:rsidR="005466EF" w:rsidRPr="002B2891" w:rsidRDefault="005466EF" w:rsidP="005466EF">
      <w:pPr>
        <w:jc w:val="center"/>
        <w:rPr>
          <w:b/>
          <w:bCs/>
          <w:sz w:val="32"/>
        </w:rPr>
      </w:pPr>
      <w:bookmarkStart w:id="0" w:name="_GoBack"/>
      <w:bookmarkEnd w:id="0"/>
      <w:r>
        <w:rPr>
          <w:noProof/>
          <w:sz w:val="2"/>
          <w:szCs w:val="2"/>
        </w:rPr>
        <w:drawing>
          <wp:anchor distT="0" distB="0" distL="114300" distR="114300" simplePos="0" relativeHeight="251659264" behindDoc="1" locked="0" layoutInCell="1" allowOverlap="1" wp14:anchorId="6FA59390" wp14:editId="3E1AE470">
            <wp:simplePos x="0" y="0"/>
            <wp:positionH relativeFrom="column">
              <wp:posOffset>-191770</wp:posOffset>
            </wp:positionH>
            <wp:positionV relativeFrom="paragraph">
              <wp:posOffset>-20378</wp:posOffset>
            </wp:positionV>
            <wp:extent cx="6276340" cy="1363287"/>
            <wp:effectExtent l="0" t="0" r="0" b="8890"/>
            <wp:wrapNone/>
            <wp:docPr id="17" name="Picture 17" descr="NGF_header_no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F_header_no hea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6340" cy="1363287"/>
                    </a:xfrm>
                    <a:prstGeom prst="rect">
                      <a:avLst/>
                    </a:prstGeom>
                    <a:noFill/>
                  </pic:spPr>
                </pic:pic>
              </a:graphicData>
            </a:graphic>
            <wp14:sizeRelH relativeFrom="margin">
              <wp14:pctWidth>0</wp14:pctWidth>
            </wp14:sizeRelH>
            <wp14:sizeRelV relativeFrom="margin">
              <wp14:pctHeight>0</wp14:pctHeight>
            </wp14:sizeRelV>
          </wp:anchor>
        </w:drawing>
      </w:r>
    </w:p>
    <w:p w14:paraId="788932D0" w14:textId="77777777" w:rsidR="005466EF" w:rsidRPr="002B2891" w:rsidRDefault="005466EF" w:rsidP="005466EF">
      <w:pPr>
        <w:jc w:val="center"/>
        <w:rPr>
          <w:rFonts w:ascii="Tahoma" w:hAnsi="Tahoma" w:cs="Tahoma"/>
          <w:noProof/>
          <w:szCs w:val="20"/>
          <w:lang w:val="en-ZA" w:eastAsia="en-ZA"/>
        </w:rPr>
      </w:pPr>
      <w:r w:rsidRPr="00E11C46">
        <w:rPr>
          <w:rFonts w:ascii="Times New Roman" w:hAnsi="Times New Roman" w:cs="Times New Roman"/>
          <w:noProof/>
          <w:sz w:val="36"/>
          <w:szCs w:val="36"/>
        </w:rPr>
        <mc:AlternateContent>
          <mc:Choice Requires="wps">
            <w:drawing>
              <wp:anchor distT="0" distB="0" distL="114300" distR="114300" simplePos="0" relativeHeight="251660288" behindDoc="0" locked="0" layoutInCell="1" allowOverlap="1" wp14:anchorId="28BA7089" wp14:editId="137BF510">
                <wp:simplePos x="0" y="0"/>
                <wp:positionH relativeFrom="column">
                  <wp:posOffset>2458085</wp:posOffset>
                </wp:positionH>
                <wp:positionV relativeFrom="paragraph">
                  <wp:posOffset>8761</wp:posOffset>
                </wp:positionV>
                <wp:extent cx="3465195" cy="67119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4DDAD" w14:textId="77777777" w:rsidR="005466EF" w:rsidRPr="00306504" w:rsidRDefault="005466EF" w:rsidP="005466EF">
                            <w:pPr>
                              <w:jc w:val="center"/>
                              <w:rPr>
                                <w:rFonts w:ascii="Arial Narrow" w:hAnsi="Arial Narrow"/>
                                <w:b/>
                                <w:color w:val="FFFFFF"/>
                                <w:sz w:val="72"/>
                                <w:szCs w:val="72"/>
                                <w:lang w:val="en-GB"/>
                              </w:rPr>
                            </w:pPr>
                            <w:r w:rsidRPr="00306504">
                              <w:rPr>
                                <w:rFonts w:ascii="Arial Narrow" w:hAnsi="Arial Narrow"/>
                                <w:b/>
                                <w:color w:val="FFFFFF"/>
                                <w:sz w:val="72"/>
                                <w:szCs w:val="72"/>
                                <w:lang w:val="en-GB"/>
                              </w:rPr>
                              <w:t xml:space="preserve">Communiqué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81CEF2" id="_x0000_t202" coordsize="21600,21600" o:spt="202" path="m,l,21600r21600,l21600,xe">
                <v:stroke joinstyle="miter"/>
                <v:path gradientshapeok="t" o:connecttype="rect"/>
              </v:shapetype>
              <v:shape id="Text Box 4" o:spid="_x0000_s1026" type="#_x0000_t202" style="position:absolute;left:0;text-align:left;margin-left:193.55pt;margin-top:.7pt;width:272.85pt;height: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AoswIAALk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" filled="f" stroked="f">
                <v:textbox>
                  <w:txbxContent>
                    <w:p w:rsidR="005466EF" w:rsidRPr="00306504" w:rsidRDefault="005466EF" w:rsidP="005466EF">
                      <w:pPr>
                        <w:jc w:val="center"/>
                        <w:rPr>
                          <w:rFonts w:ascii="Arial Narrow" w:hAnsi="Arial Narrow"/>
                          <w:b/>
                          <w:color w:val="FFFFFF"/>
                          <w:sz w:val="72"/>
                          <w:szCs w:val="72"/>
                          <w:lang w:val="en-GB"/>
                        </w:rPr>
                      </w:pPr>
                      <w:r w:rsidRPr="00306504">
                        <w:rPr>
                          <w:rFonts w:ascii="Arial Narrow" w:hAnsi="Arial Narrow"/>
                          <w:b/>
                          <w:color w:val="FFFFFF"/>
                          <w:sz w:val="72"/>
                          <w:szCs w:val="72"/>
                          <w:lang w:val="en-GB"/>
                        </w:rPr>
                        <w:t xml:space="preserve">Communiqué </w:t>
                      </w:r>
                    </w:p>
                  </w:txbxContent>
                </v:textbox>
              </v:shape>
            </w:pict>
          </mc:Fallback>
        </mc:AlternateContent>
      </w:r>
    </w:p>
    <w:p w14:paraId="426F4B6D" w14:textId="77777777" w:rsidR="005466EF" w:rsidRPr="002B2891" w:rsidRDefault="005466EF" w:rsidP="005466EF">
      <w:pPr>
        <w:jc w:val="center"/>
        <w:rPr>
          <w:rFonts w:ascii="Tahoma" w:hAnsi="Tahoma" w:cs="Tahoma"/>
          <w:b/>
          <w:bCs/>
          <w:sz w:val="36"/>
          <w:szCs w:val="32"/>
        </w:rPr>
      </w:pPr>
    </w:p>
    <w:p w14:paraId="42AD63CC" w14:textId="77777777" w:rsidR="005466EF" w:rsidRPr="002B2891" w:rsidRDefault="005466EF" w:rsidP="005466EF">
      <w:pPr>
        <w:tabs>
          <w:tab w:val="left" w:pos="1403"/>
        </w:tabs>
        <w:rPr>
          <w:rFonts w:ascii="Tahoma" w:hAnsi="Tahoma" w:cs="Tahoma"/>
          <w:b/>
          <w:bCs/>
          <w:sz w:val="34"/>
          <w:szCs w:val="32"/>
        </w:rPr>
      </w:pPr>
      <w:r>
        <w:rPr>
          <w:rFonts w:ascii="Tahoma" w:hAnsi="Tahoma" w:cs="Tahoma"/>
          <w:b/>
          <w:bCs/>
          <w:sz w:val="34"/>
          <w:szCs w:val="32"/>
        </w:rPr>
        <w:tab/>
      </w:r>
    </w:p>
    <w:p w14:paraId="10DA62BA" w14:textId="77777777" w:rsidR="005466EF" w:rsidRPr="00BE0627" w:rsidRDefault="005466EF" w:rsidP="005466EF">
      <w:pPr>
        <w:pStyle w:val="Title"/>
        <w:jc w:val="center"/>
        <w:rPr>
          <w:b/>
          <w:sz w:val="42"/>
        </w:rPr>
      </w:pPr>
      <w:r w:rsidRPr="00BE0627">
        <w:rPr>
          <w:b/>
          <w:sz w:val="42"/>
        </w:rPr>
        <w:t xml:space="preserve">COMMUNIQUE ISSUED AT THE END OF </w:t>
      </w:r>
      <w:r w:rsidR="007E7292">
        <w:rPr>
          <w:b/>
          <w:sz w:val="42"/>
        </w:rPr>
        <w:t>THE</w:t>
      </w:r>
      <w:r>
        <w:rPr>
          <w:b/>
          <w:sz w:val="42"/>
        </w:rPr>
        <w:t xml:space="preserve"> </w:t>
      </w:r>
      <w:r w:rsidR="006026BC">
        <w:rPr>
          <w:b/>
          <w:sz w:val="42"/>
        </w:rPr>
        <w:t>1</w:t>
      </w:r>
      <w:r w:rsidRPr="00BE0627">
        <w:rPr>
          <w:b/>
          <w:sz w:val="42"/>
        </w:rPr>
        <w:t xml:space="preserve">-DAY </w:t>
      </w:r>
      <w:r w:rsidR="006026BC">
        <w:rPr>
          <w:b/>
          <w:sz w:val="42"/>
        </w:rPr>
        <w:t>SUMMIT</w:t>
      </w:r>
      <w:r>
        <w:rPr>
          <w:b/>
          <w:sz w:val="42"/>
        </w:rPr>
        <w:t xml:space="preserve"> FOR </w:t>
      </w:r>
      <w:r w:rsidRPr="00BE0627">
        <w:rPr>
          <w:b/>
          <w:sz w:val="42"/>
        </w:rPr>
        <w:t>GOVERNORS</w:t>
      </w:r>
      <w:r w:rsidR="007E7292">
        <w:rPr>
          <w:b/>
          <w:sz w:val="42"/>
        </w:rPr>
        <w:t>’ SPOUSES</w:t>
      </w:r>
      <w:r>
        <w:rPr>
          <w:b/>
          <w:sz w:val="42"/>
        </w:rPr>
        <w:t xml:space="preserve"> HELD AT THE P</w:t>
      </w:r>
      <w:r w:rsidR="006026BC">
        <w:rPr>
          <w:b/>
          <w:sz w:val="42"/>
        </w:rPr>
        <w:t>RESIDENTIAL BANQUET HALL, ABUJA</w:t>
      </w:r>
      <w:r w:rsidR="007E7292">
        <w:rPr>
          <w:b/>
          <w:sz w:val="42"/>
        </w:rPr>
        <w:t>,</w:t>
      </w:r>
      <w:r w:rsidR="006026BC">
        <w:rPr>
          <w:b/>
          <w:sz w:val="42"/>
        </w:rPr>
        <w:t xml:space="preserve"> 1</w:t>
      </w:r>
      <w:r w:rsidR="006026BC" w:rsidRPr="006026BC">
        <w:rPr>
          <w:b/>
          <w:sz w:val="42"/>
          <w:vertAlign w:val="superscript"/>
        </w:rPr>
        <w:t>ST</w:t>
      </w:r>
      <w:r w:rsidR="006026BC">
        <w:rPr>
          <w:b/>
          <w:sz w:val="42"/>
        </w:rPr>
        <w:t xml:space="preserve"> MAY</w:t>
      </w:r>
      <w:r w:rsidRPr="00BE0627">
        <w:rPr>
          <w:b/>
          <w:sz w:val="42"/>
        </w:rPr>
        <w:t>, 2019</w:t>
      </w:r>
    </w:p>
    <w:p w14:paraId="250A3657" w14:textId="77777777" w:rsidR="005466EF" w:rsidRPr="001B039F" w:rsidRDefault="005466EF" w:rsidP="005466EF">
      <w:pPr>
        <w:spacing w:line="240" w:lineRule="auto"/>
        <w:rPr>
          <w:sz w:val="18"/>
        </w:rPr>
      </w:pPr>
    </w:p>
    <w:p w14:paraId="13D366FF" w14:textId="77777777" w:rsidR="005466EF" w:rsidRPr="001B039F" w:rsidRDefault="005466EF" w:rsidP="005466EF">
      <w:pPr>
        <w:jc w:val="both"/>
        <w:rPr>
          <w:rFonts w:ascii="Century Gothic" w:hAnsi="Century Gothic"/>
          <w:sz w:val="26"/>
          <w:szCs w:val="26"/>
        </w:rPr>
      </w:pPr>
      <w:r w:rsidRPr="001B039F">
        <w:rPr>
          <w:rFonts w:ascii="Century Gothic" w:hAnsi="Century Gothic" w:cstheme="minorHAnsi"/>
          <w:bCs/>
          <w:sz w:val="26"/>
          <w:szCs w:val="26"/>
        </w:rPr>
        <w:t>The Nigeria Governors’ Forum (NGF</w:t>
      </w:r>
      <w:r w:rsidRPr="001B039F">
        <w:rPr>
          <w:rFonts w:ascii="Century Gothic" w:hAnsi="Century Gothic" w:cstheme="minorHAnsi"/>
          <w:sz w:val="26"/>
          <w:szCs w:val="26"/>
        </w:rPr>
        <w:t xml:space="preserve">) </w:t>
      </w:r>
      <w:r w:rsidR="006026BC">
        <w:rPr>
          <w:rFonts w:ascii="Century Gothic" w:hAnsi="Century Gothic" w:cstheme="minorHAnsi"/>
          <w:sz w:val="26"/>
          <w:szCs w:val="26"/>
        </w:rPr>
        <w:t>organized a 1-day</w:t>
      </w:r>
      <w:r w:rsidRPr="001B039F">
        <w:rPr>
          <w:rFonts w:ascii="Century Gothic" w:hAnsi="Century Gothic" w:cstheme="minorHAnsi"/>
          <w:sz w:val="26"/>
          <w:szCs w:val="26"/>
        </w:rPr>
        <w:t xml:space="preserve"> </w:t>
      </w:r>
      <w:r w:rsidR="006026BC">
        <w:rPr>
          <w:rFonts w:ascii="Century Gothic" w:hAnsi="Century Gothic" w:cstheme="minorHAnsi"/>
          <w:sz w:val="26"/>
          <w:szCs w:val="26"/>
        </w:rPr>
        <w:t>Summit</w:t>
      </w:r>
      <w:r w:rsidRPr="001B039F">
        <w:rPr>
          <w:rFonts w:ascii="Century Gothic" w:hAnsi="Century Gothic" w:cstheme="minorHAnsi"/>
          <w:sz w:val="26"/>
          <w:szCs w:val="26"/>
        </w:rPr>
        <w:t xml:space="preserve"> for </w:t>
      </w:r>
      <w:r w:rsidR="006026BC">
        <w:rPr>
          <w:rFonts w:ascii="Century Gothic" w:hAnsi="Century Gothic" w:cstheme="minorHAnsi"/>
          <w:sz w:val="26"/>
          <w:szCs w:val="26"/>
        </w:rPr>
        <w:t>Governors’ Spouses’ on</w:t>
      </w:r>
      <w:r w:rsidRPr="001B039F">
        <w:rPr>
          <w:rFonts w:ascii="Century Gothic" w:hAnsi="Century Gothic" w:cstheme="minorHAnsi"/>
          <w:sz w:val="26"/>
          <w:szCs w:val="26"/>
        </w:rPr>
        <w:t xml:space="preserve"> </w:t>
      </w:r>
      <w:r w:rsidR="006026BC">
        <w:rPr>
          <w:rFonts w:ascii="Century Gothic" w:hAnsi="Century Gothic" w:cstheme="minorHAnsi"/>
          <w:sz w:val="26"/>
          <w:szCs w:val="26"/>
        </w:rPr>
        <w:t>1</w:t>
      </w:r>
      <w:r w:rsidR="006026BC" w:rsidRPr="006026BC">
        <w:rPr>
          <w:rFonts w:ascii="Century Gothic" w:hAnsi="Century Gothic" w:cstheme="minorHAnsi"/>
          <w:sz w:val="26"/>
          <w:szCs w:val="26"/>
          <w:vertAlign w:val="superscript"/>
        </w:rPr>
        <w:t>st</w:t>
      </w:r>
      <w:r w:rsidR="006026BC">
        <w:rPr>
          <w:rFonts w:ascii="Century Gothic" w:hAnsi="Century Gothic" w:cstheme="minorHAnsi"/>
          <w:sz w:val="26"/>
          <w:szCs w:val="26"/>
        </w:rPr>
        <w:t xml:space="preserve"> May</w:t>
      </w:r>
      <w:r w:rsidRPr="001B039F">
        <w:rPr>
          <w:rFonts w:ascii="Century Gothic" w:hAnsi="Century Gothic" w:cstheme="minorHAnsi"/>
          <w:sz w:val="26"/>
          <w:szCs w:val="26"/>
        </w:rPr>
        <w:t>,</w:t>
      </w:r>
      <w:r>
        <w:rPr>
          <w:rFonts w:ascii="Century Gothic" w:hAnsi="Century Gothic" w:cstheme="minorHAnsi"/>
          <w:sz w:val="26"/>
          <w:szCs w:val="26"/>
        </w:rPr>
        <w:t xml:space="preserve"> </w:t>
      </w:r>
      <w:r w:rsidRPr="001B039F">
        <w:rPr>
          <w:rFonts w:ascii="Century Gothic" w:hAnsi="Century Gothic" w:cstheme="minorHAnsi"/>
          <w:sz w:val="26"/>
          <w:szCs w:val="26"/>
        </w:rPr>
        <w:t xml:space="preserve">2019 at the Presidential Banquet Hall, </w:t>
      </w:r>
      <w:proofErr w:type="spellStart"/>
      <w:r w:rsidRPr="001B039F">
        <w:rPr>
          <w:rFonts w:ascii="Century Gothic" w:hAnsi="Century Gothic" w:cstheme="minorHAnsi"/>
          <w:sz w:val="26"/>
          <w:szCs w:val="26"/>
        </w:rPr>
        <w:t>Aso</w:t>
      </w:r>
      <w:proofErr w:type="spellEnd"/>
      <w:r w:rsidRPr="001B039F">
        <w:rPr>
          <w:rFonts w:ascii="Century Gothic" w:hAnsi="Century Gothic" w:cstheme="minorHAnsi"/>
          <w:sz w:val="26"/>
          <w:szCs w:val="26"/>
        </w:rPr>
        <w:t xml:space="preserve"> Villa.</w:t>
      </w:r>
      <w:r>
        <w:rPr>
          <w:rFonts w:ascii="Century Gothic" w:hAnsi="Century Gothic" w:cstheme="minorHAnsi"/>
          <w:sz w:val="26"/>
          <w:szCs w:val="26"/>
        </w:rPr>
        <w:t xml:space="preserve"> </w:t>
      </w:r>
      <w:r w:rsidRPr="001B039F">
        <w:rPr>
          <w:rFonts w:ascii="Century Gothic" w:hAnsi="Century Gothic" w:cstheme="minorHAnsi"/>
          <w:sz w:val="26"/>
          <w:szCs w:val="26"/>
        </w:rPr>
        <w:t xml:space="preserve">A total of </w:t>
      </w:r>
      <w:r w:rsidR="00A671D9">
        <w:rPr>
          <w:rFonts w:ascii="Century Gothic" w:hAnsi="Century Gothic" w:cstheme="minorHAnsi"/>
          <w:sz w:val="26"/>
          <w:szCs w:val="26"/>
        </w:rPr>
        <w:t>seventy-seven (</w:t>
      </w:r>
      <w:r w:rsidR="00A671D9" w:rsidRPr="00A671D9">
        <w:rPr>
          <w:rFonts w:ascii="Century Gothic" w:hAnsi="Century Gothic" w:cstheme="minorHAnsi"/>
          <w:sz w:val="26"/>
          <w:szCs w:val="26"/>
        </w:rPr>
        <w:t>77</w:t>
      </w:r>
      <w:r w:rsidR="00A671D9">
        <w:rPr>
          <w:rFonts w:ascii="Century Gothic" w:hAnsi="Century Gothic" w:cstheme="minorHAnsi"/>
          <w:sz w:val="26"/>
          <w:szCs w:val="26"/>
        </w:rPr>
        <w:t>)</w:t>
      </w:r>
      <w:r w:rsidRPr="001B039F">
        <w:rPr>
          <w:rFonts w:ascii="Century Gothic" w:hAnsi="Century Gothic" w:cstheme="minorHAnsi"/>
          <w:sz w:val="26"/>
          <w:szCs w:val="26"/>
        </w:rPr>
        <w:t xml:space="preserve"> participants attended the </w:t>
      </w:r>
      <w:r w:rsidR="00BA05D1">
        <w:rPr>
          <w:rFonts w:ascii="Century Gothic" w:hAnsi="Century Gothic" w:cstheme="minorHAnsi"/>
          <w:sz w:val="26"/>
          <w:szCs w:val="26"/>
        </w:rPr>
        <w:t>Summit</w:t>
      </w:r>
      <w:r w:rsidRPr="001B039F">
        <w:rPr>
          <w:rFonts w:ascii="Century Gothic" w:hAnsi="Century Gothic" w:cstheme="minorHAnsi"/>
          <w:sz w:val="26"/>
          <w:szCs w:val="26"/>
        </w:rPr>
        <w:t xml:space="preserve"> including </w:t>
      </w:r>
      <w:r w:rsidR="00BA05D1">
        <w:rPr>
          <w:rFonts w:ascii="Century Gothic" w:hAnsi="Century Gothic" w:cstheme="minorHAnsi"/>
          <w:sz w:val="26"/>
          <w:szCs w:val="26"/>
        </w:rPr>
        <w:t xml:space="preserve">spouses of </w:t>
      </w:r>
      <w:r w:rsidRPr="001B039F">
        <w:rPr>
          <w:rFonts w:ascii="Century Gothic" w:hAnsi="Century Gothic" w:cstheme="minorHAnsi"/>
          <w:sz w:val="26"/>
          <w:szCs w:val="26"/>
        </w:rPr>
        <w:t xml:space="preserve">newly elected and returning Governors, some former </w:t>
      </w:r>
      <w:r w:rsidR="00BA05D1">
        <w:rPr>
          <w:rFonts w:ascii="Century Gothic" w:hAnsi="Century Gothic" w:cstheme="minorHAnsi"/>
          <w:sz w:val="26"/>
          <w:szCs w:val="26"/>
        </w:rPr>
        <w:t>First Ladies</w:t>
      </w:r>
      <w:r w:rsidRPr="001B039F">
        <w:rPr>
          <w:rFonts w:ascii="Century Gothic" w:hAnsi="Century Gothic" w:cstheme="minorHAnsi"/>
          <w:sz w:val="26"/>
          <w:szCs w:val="26"/>
        </w:rPr>
        <w:t xml:space="preserve">, Development Partners, </w:t>
      </w:r>
      <w:r w:rsidR="00BA05D1">
        <w:rPr>
          <w:rFonts w:ascii="Century Gothic" w:hAnsi="Century Gothic" w:cstheme="minorHAnsi"/>
          <w:sz w:val="26"/>
          <w:szCs w:val="26"/>
        </w:rPr>
        <w:t xml:space="preserve">the </w:t>
      </w:r>
      <w:r w:rsidRPr="001B039F">
        <w:rPr>
          <w:rFonts w:ascii="Century Gothic" w:hAnsi="Century Gothic" w:cstheme="minorHAnsi"/>
          <w:sz w:val="26"/>
          <w:szCs w:val="26"/>
        </w:rPr>
        <w:t xml:space="preserve">former </w:t>
      </w:r>
      <w:r w:rsidR="00BA05D1">
        <w:rPr>
          <w:rFonts w:ascii="Century Gothic" w:hAnsi="Century Gothic" w:cstheme="minorHAnsi"/>
          <w:sz w:val="26"/>
          <w:szCs w:val="26"/>
        </w:rPr>
        <w:t xml:space="preserve">First Lady of Virginia State, </w:t>
      </w:r>
      <w:r w:rsidR="0000307A">
        <w:rPr>
          <w:rFonts w:ascii="Century Gothic" w:hAnsi="Century Gothic" w:cstheme="minorHAnsi"/>
          <w:sz w:val="26"/>
          <w:szCs w:val="26"/>
        </w:rPr>
        <w:t xml:space="preserve">USA, </w:t>
      </w:r>
      <w:r w:rsidRPr="001B039F">
        <w:rPr>
          <w:rFonts w:ascii="Century Gothic" w:hAnsi="Century Gothic" w:cstheme="minorHAnsi"/>
          <w:sz w:val="26"/>
          <w:szCs w:val="26"/>
        </w:rPr>
        <w:t>as well as other Resource Persons. The Programme</w:t>
      </w:r>
      <w:r>
        <w:rPr>
          <w:rFonts w:ascii="Century Gothic" w:hAnsi="Century Gothic" w:cstheme="minorHAnsi"/>
          <w:sz w:val="26"/>
          <w:szCs w:val="26"/>
        </w:rPr>
        <w:t xml:space="preserve"> was</w:t>
      </w:r>
      <w:r w:rsidRPr="001B039F">
        <w:rPr>
          <w:rFonts w:ascii="Century Gothic" w:hAnsi="Century Gothic" w:cstheme="minorHAnsi"/>
          <w:sz w:val="26"/>
          <w:szCs w:val="26"/>
        </w:rPr>
        <w:t xml:space="preserve"> declared open by H</w:t>
      </w:r>
      <w:r w:rsidR="00BA05D1">
        <w:rPr>
          <w:rFonts w:ascii="Century Gothic" w:hAnsi="Century Gothic" w:cstheme="minorHAnsi"/>
          <w:sz w:val="26"/>
          <w:szCs w:val="26"/>
        </w:rPr>
        <w:t>er</w:t>
      </w:r>
      <w:r w:rsidRPr="001B039F">
        <w:rPr>
          <w:rFonts w:ascii="Century Gothic" w:hAnsi="Century Gothic" w:cstheme="minorHAnsi"/>
          <w:sz w:val="26"/>
          <w:szCs w:val="26"/>
        </w:rPr>
        <w:t xml:space="preserve"> Excellency, </w:t>
      </w:r>
      <w:r w:rsidR="00BA05D1">
        <w:rPr>
          <w:rFonts w:ascii="Century Gothic" w:hAnsi="Century Gothic" w:cstheme="minorHAnsi"/>
          <w:sz w:val="26"/>
          <w:szCs w:val="26"/>
        </w:rPr>
        <w:t>Mrs. Aisha Muhammadu Buhari, the First Lady of the Federal Republic of Nigeri</w:t>
      </w:r>
      <w:r w:rsidR="00F65C5F">
        <w:rPr>
          <w:rFonts w:ascii="Century Gothic" w:hAnsi="Century Gothic" w:cstheme="minorHAnsi"/>
          <w:sz w:val="26"/>
          <w:szCs w:val="26"/>
        </w:rPr>
        <w:t xml:space="preserve">a. </w:t>
      </w:r>
      <w:r w:rsidR="0000307A">
        <w:rPr>
          <w:rFonts w:ascii="Century Gothic" w:hAnsi="Century Gothic" w:cstheme="minorHAnsi"/>
          <w:sz w:val="26"/>
          <w:szCs w:val="26"/>
        </w:rPr>
        <w:t>T</w:t>
      </w:r>
      <w:r w:rsidR="00F65C5F">
        <w:rPr>
          <w:rFonts w:ascii="Century Gothic" w:hAnsi="Century Gothic" w:cstheme="minorHAnsi"/>
          <w:sz w:val="26"/>
          <w:szCs w:val="26"/>
        </w:rPr>
        <w:t>he Summit was segmented into five technical session</w:t>
      </w:r>
      <w:r w:rsidR="00BA05D1">
        <w:rPr>
          <w:rFonts w:ascii="Century Gothic" w:hAnsi="Century Gothic" w:cstheme="minorHAnsi"/>
          <w:sz w:val="26"/>
          <w:szCs w:val="26"/>
        </w:rPr>
        <w:t>s</w:t>
      </w:r>
      <w:r w:rsidRPr="001B039F">
        <w:rPr>
          <w:rFonts w:ascii="Century Gothic" w:hAnsi="Century Gothic" w:cstheme="minorHAnsi"/>
          <w:sz w:val="26"/>
          <w:szCs w:val="26"/>
        </w:rPr>
        <w:t xml:space="preserve">. </w:t>
      </w:r>
    </w:p>
    <w:p w14:paraId="302311BD" w14:textId="77777777" w:rsidR="005466EF" w:rsidRPr="001B039F" w:rsidRDefault="005466EF" w:rsidP="005466EF">
      <w:pPr>
        <w:spacing w:line="276" w:lineRule="auto"/>
        <w:jc w:val="both"/>
        <w:rPr>
          <w:rFonts w:ascii="Times New Roman" w:hAnsi="Times New Roman" w:cs="Times New Roman"/>
          <w:sz w:val="26"/>
          <w:szCs w:val="26"/>
        </w:rPr>
      </w:pPr>
      <w:r w:rsidRPr="001B039F">
        <w:rPr>
          <w:rFonts w:ascii="Century Gothic" w:hAnsi="Century Gothic" w:cstheme="minorHAnsi"/>
          <w:sz w:val="26"/>
          <w:szCs w:val="26"/>
        </w:rPr>
        <w:t xml:space="preserve">At the end of the </w:t>
      </w:r>
      <w:r w:rsidR="000C1DCC">
        <w:rPr>
          <w:rFonts w:ascii="Century Gothic" w:hAnsi="Century Gothic" w:cstheme="minorHAnsi"/>
          <w:sz w:val="26"/>
          <w:szCs w:val="26"/>
        </w:rPr>
        <w:t>Summit</w:t>
      </w:r>
      <w:r w:rsidRPr="001B039F">
        <w:rPr>
          <w:rFonts w:ascii="Century Gothic" w:hAnsi="Century Gothic" w:cstheme="minorHAnsi"/>
          <w:sz w:val="26"/>
          <w:szCs w:val="26"/>
        </w:rPr>
        <w:t xml:space="preserve">, </w:t>
      </w:r>
      <w:r w:rsidR="000C1DCC">
        <w:rPr>
          <w:rFonts w:ascii="Century Gothic" w:hAnsi="Century Gothic" w:cstheme="minorHAnsi"/>
          <w:sz w:val="26"/>
          <w:szCs w:val="26"/>
        </w:rPr>
        <w:t xml:space="preserve">participants </w:t>
      </w:r>
      <w:r w:rsidRPr="001B039F">
        <w:rPr>
          <w:rFonts w:ascii="Century Gothic" w:hAnsi="Century Gothic" w:cstheme="minorHAnsi"/>
          <w:sz w:val="26"/>
          <w:szCs w:val="26"/>
        </w:rPr>
        <w:t>expressed satisfaction with the content</w:t>
      </w:r>
      <w:r>
        <w:rPr>
          <w:rFonts w:ascii="Century Gothic" w:hAnsi="Century Gothic" w:cstheme="minorHAnsi"/>
          <w:sz w:val="26"/>
          <w:szCs w:val="26"/>
        </w:rPr>
        <w:t>s</w:t>
      </w:r>
      <w:r w:rsidRPr="001B039F">
        <w:rPr>
          <w:rFonts w:ascii="Century Gothic" w:hAnsi="Century Gothic" w:cstheme="minorHAnsi"/>
          <w:sz w:val="26"/>
          <w:szCs w:val="26"/>
        </w:rPr>
        <w:t xml:space="preserve">, quality and structure of the programme and </w:t>
      </w:r>
      <w:r w:rsidR="00F65C5F">
        <w:rPr>
          <w:rFonts w:ascii="Century Gothic" w:hAnsi="Century Gothic" w:cstheme="minorHAnsi"/>
          <w:sz w:val="26"/>
          <w:szCs w:val="26"/>
        </w:rPr>
        <w:t>resolved</w:t>
      </w:r>
      <w:r w:rsidR="0000307A">
        <w:rPr>
          <w:rFonts w:ascii="Century Gothic" w:hAnsi="Century Gothic" w:cstheme="minorHAnsi"/>
          <w:sz w:val="26"/>
          <w:szCs w:val="26"/>
        </w:rPr>
        <w:t xml:space="preserve"> to</w:t>
      </w:r>
      <w:r w:rsidR="00F65C5F">
        <w:rPr>
          <w:rFonts w:ascii="Century Gothic" w:hAnsi="Century Gothic" w:cstheme="minorHAnsi"/>
          <w:sz w:val="26"/>
          <w:szCs w:val="26"/>
        </w:rPr>
        <w:t>:</w:t>
      </w:r>
    </w:p>
    <w:p w14:paraId="4C6C55FA" w14:textId="77777777" w:rsidR="005466EF" w:rsidRPr="002C27AE" w:rsidRDefault="005466EF" w:rsidP="005466EF">
      <w:pPr>
        <w:pStyle w:val="ListParagraph"/>
        <w:ind w:left="851"/>
        <w:jc w:val="both"/>
        <w:rPr>
          <w:rFonts w:ascii="Century Gothic" w:hAnsi="Century Gothic"/>
          <w:sz w:val="20"/>
          <w:szCs w:val="26"/>
        </w:rPr>
      </w:pPr>
    </w:p>
    <w:p w14:paraId="732B3B3F" w14:textId="77777777" w:rsidR="00F65C5F" w:rsidRDefault="001678BC" w:rsidP="00B50D10">
      <w:pPr>
        <w:pStyle w:val="ListParagraph"/>
        <w:numPr>
          <w:ilvl w:val="0"/>
          <w:numId w:val="1"/>
        </w:numPr>
        <w:spacing w:line="240" w:lineRule="auto"/>
        <w:ind w:left="851" w:hanging="567"/>
        <w:jc w:val="both"/>
        <w:rPr>
          <w:rFonts w:ascii="Century Gothic" w:hAnsi="Century Gothic"/>
          <w:sz w:val="26"/>
          <w:szCs w:val="26"/>
        </w:rPr>
      </w:pPr>
      <w:r>
        <w:rPr>
          <w:rFonts w:ascii="Century Gothic" w:hAnsi="Century Gothic"/>
          <w:sz w:val="26"/>
          <w:szCs w:val="26"/>
        </w:rPr>
        <w:t>A</w:t>
      </w:r>
      <w:r w:rsidR="00F65C5F">
        <w:rPr>
          <w:rFonts w:ascii="Century Gothic" w:hAnsi="Century Gothic"/>
          <w:sz w:val="26"/>
          <w:szCs w:val="26"/>
        </w:rPr>
        <w:t xml:space="preserve">ctively work together across State and Party lines to support programs of State Governors that seek to improve the lives of Nigerian women, advance gender rights and the rights of children </w:t>
      </w:r>
      <w:r w:rsidR="00916BCA">
        <w:rPr>
          <w:rFonts w:ascii="Century Gothic" w:hAnsi="Century Gothic"/>
          <w:sz w:val="26"/>
          <w:szCs w:val="26"/>
        </w:rPr>
        <w:t>as well as the vulnerable group</w:t>
      </w:r>
      <w:r w:rsidR="00F65C5F">
        <w:rPr>
          <w:rFonts w:ascii="Century Gothic" w:hAnsi="Century Gothic"/>
          <w:sz w:val="26"/>
          <w:szCs w:val="26"/>
        </w:rPr>
        <w:t>.</w:t>
      </w:r>
    </w:p>
    <w:p w14:paraId="5C8CE183" w14:textId="77777777" w:rsidR="001678BC" w:rsidRPr="001678BC" w:rsidRDefault="001678BC" w:rsidP="001678BC">
      <w:pPr>
        <w:pStyle w:val="ListParagraph"/>
        <w:spacing w:line="240" w:lineRule="auto"/>
        <w:ind w:left="851"/>
        <w:jc w:val="both"/>
        <w:rPr>
          <w:rFonts w:ascii="Century Gothic" w:hAnsi="Century Gothic"/>
          <w:sz w:val="20"/>
          <w:szCs w:val="26"/>
        </w:rPr>
      </w:pPr>
    </w:p>
    <w:p w14:paraId="23B441B9" w14:textId="77777777" w:rsidR="003A6736" w:rsidRPr="003A6736" w:rsidRDefault="001678BC" w:rsidP="003A6736">
      <w:pPr>
        <w:pStyle w:val="ListParagraph"/>
        <w:numPr>
          <w:ilvl w:val="0"/>
          <w:numId w:val="1"/>
        </w:numPr>
        <w:spacing w:line="240" w:lineRule="auto"/>
        <w:ind w:left="851" w:hanging="567"/>
        <w:jc w:val="both"/>
        <w:rPr>
          <w:rFonts w:ascii="Century Gothic" w:hAnsi="Century Gothic"/>
          <w:sz w:val="26"/>
          <w:szCs w:val="26"/>
        </w:rPr>
      </w:pPr>
      <w:r>
        <w:rPr>
          <w:rFonts w:ascii="Century Gothic" w:hAnsi="Century Gothic"/>
          <w:sz w:val="26"/>
          <w:szCs w:val="26"/>
        </w:rPr>
        <w:t>E</w:t>
      </w:r>
      <w:r w:rsidR="00F65C5F">
        <w:rPr>
          <w:rFonts w:ascii="Century Gothic" w:hAnsi="Century Gothic"/>
          <w:sz w:val="26"/>
          <w:szCs w:val="26"/>
        </w:rPr>
        <w:t xml:space="preserve">ngage in pet projects that </w:t>
      </w:r>
      <w:r w:rsidR="003A6736">
        <w:rPr>
          <w:rFonts w:ascii="Century Gothic" w:hAnsi="Century Gothic"/>
          <w:sz w:val="26"/>
          <w:szCs w:val="26"/>
        </w:rPr>
        <w:t>complement</w:t>
      </w:r>
      <w:r w:rsidR="00F65C5F">
        <w:rPr>
          <w:rFonts w:ascii="Century Gothic" w:hAnsi="Century Gothic"/>
          <w:sz w:val="26"/>
          <w:szCs w:val="26"/>
        </w:rPr>
        <w:t xml:space="preserve"> the work of </w:t>
      </w:r>
      <w:r w:rsidR="003A6736">
        <w:rPr>
          <w:rFonts w:ascii="Century Gothic" w:hAnsi="Century Gothic"/>
          <w:sz w:val="26"/>
          <w:szCs w:val="26"/>
        </w:rPr>
        <w:t>G</w:t>
      </w:r>
      <w:r w:rsidR="00F65C5F">
        <w:rPr>
          <w:rFonts w:ascii="Century Gothic" w:hAnsi="Century Gothic"/>
          <w:sz w:val="26"/>
          <w:szCs w:val="26"/>
        </w:rPr>
        <w:t xml:space="preserve">overnors, particularly by engaging </w:t>
      </w:r>
      <w:r w:rsidR="004C5528">
        <w:rPr>
          <w:rFonts w:ascii="Century Gothic" w:hAnsi="Century Gothic"/>
          <w:sz w:val="26"/>
          <w:szCs w:val="26"/>
        </w:rPr>
        <w:t xml:space="preserve">women </w:t>
      </w:r>
      <w:r w:rsidR="00F65C5F">
        <w:rPr>
          <w:rFonts w:ascii="Century Gothic" w:hAnsi="Century Gothic"/>
          <w:sz w:val="26"/>
          <w:szCs w:val="26"/>
        </w:rPr>
        <w:t xml:space="preserve">in socio-economic </w:t>
      </w:r>
      <w:r w:rsidR="004C5528">
        <w:rPr>
          <w:rFonts w:ascii="Century Gothic" w:hAnsi="Century Gothic"/>
          <w:sz w:val="26"/>
          <w:szCs w:val="26"/>
        </w:rPr>
        <w:t xml:space="preserve">and self-reliant </w:t>
      </w:r>
      <w:r w:rsidR="00F65C5F">
        <w:rPr>
          <w:rFonts w:ascii="Century Gothic" w:hAnsi="Century Gothic"/>
          <w:sz w:val="26"/>
          <w:szCs w:val="26"/>
        </w:rPr>
        <w:t>activities.</w:t>
      </w:r>
    </w:p>
    <w:p w14:paraId="554A1598" w14:textId="77777777" w:rsidR="001678BC" w:rsidRPr="001678BC" w:rsidRDefault="001678BC" w:rsidP="001678BC">
      <w:pPr>
        <w:pStyle w:val="ListParagraph"/>
        <w:spacing w:line="240" w:lineRule="auto"/>
        <w:ind w:left="851"/>
        <w:jc w:val="both"/>
        <w:rPr>
          <w:rFonts w:ascii="Century Gothic" w:hAnsi="Century Gothic"/>
          <w:sz w:val="20"/>
          <w:szCs w:val="26"/>
        </w:rPr>
      </w:pPr>
    </w:p>
    <w:p w14:paraId="162B5BB0" w14:textId="77777777" w:rsidR="00B50D10" w:rsidRDefault="001678BC" w:rsidP="00B50D10">
      <w:pPr>
        <w:pStyle w:val="ListParagraph"/>
        <w:numPr>
          <w:ilvl w:val="0"/>
          <w:numId w:val="1"/>
        </w:numPr>
        <w:spacing w:line="240" w:lineRule="auto"/>
        <w:ind w:left="851" w:hanging="567"/>
        <w:jc w:val="both"/>
        <w:rPr>
          <w:rFonts w:ascii="Century Gothic" w:hAnsi="Century Gothic"/>
          <w:sz w:val="26"/>
          <w:szCs w:val="26"/>
        </w:rPr>
      </w:pPr>
      <w:r>
        <w:rPr>
          <w:rFonts w:ascii="Century Gothic" w:hAnsi="Century Gothic"/>
          <w:sz w:val="26"/>
          <w:szCs w:val="26"/>
        </w:rPr>
        <w:t>A</w:t>
      </w:r>
      <w:r w:rsidR="00F65C5F">
        <w:rPr>
          <w:rFonts w:ascii="Century Gothic" w:hAnsi="Century Gothic"/>
          <w:sz w:val="26"/>
          <w:szCs w:val="26"/>
        </w:rPr>
        <w:t xml:space="preserve">dvocate </w:t>
      </w:r>
      <w:r w:rsidR="00B50D10" w:rsidRPr="00205FB7">
        <w:rPr>
          <w:rFonts w:ascii="Century Gothic" w:hAnsi="Century Gothic"/>
          <w:sz w:val="26"/>
          <w:szCs w:val="26"/>
        </w:rPr>
        <w:t xml:space="preserve">strongly </w:t>
      </w:r>
      <w:r w:rsidR="003A6736">
        <w:rPr>
          <w:rFonts w:ascii="Century Gothic" w:hAnsi="Century Gothic"/>
          <w:sz w:val="26"/>
          <w:szCs w:val="26"/>
        </w:rPr>
        <w:t>for</w:t>
      </w:r>
      <w:r w:rsidR="00B50D10" w:rsidRPr="00205FB7">
        <w:rPr>
          <w:rFonts w:ascii="Century Gothic" w:hAnsi="Century Gothic"/>
          <w:sz w:val="26"/>
          <w:szCs w:val="26"/>
        </w:rPr>
        <w:t xml:space="preserve"> the provision of HPV vaccines </w:t>
      </w:r>
      <w:r w:rsidR="00F65C5F">
        <w:rPr>
          <w:rFonts w:ascii="Century Gothic" w:hAnsi="Century Gothic"/>
          <w:sz w:val="26"/>
          <w:szCs w:val="26"/>
        </w:rPr>
        <w:t>f</w:t>
      </w:r>
      <w:r w:rsidR="00B50D10" w:rsidRPr="00205FB7">
        <w:rPr>
          <w:rFonts w:ascii="Century Gothic" w:hAnsi="Century Gothic"/>
          <w:sz w:val="26"/>
          <w:szCs w:val="26"/>
        </w:rPr>
        <w:t>o</w:t>
      </w:r>
      <w:r w:rsidR="00F65C5F">
        <w:rPr>
          <w:rFonts w:ascii="Century Gothic" w:hAnsi="Century Gothic"/>
          <w:sz w:val="26"/>
          <w:szCs w:val="26"/>
        </w:rPr>
        <w:t>r</w:t>
      </w:r>
      <w:r w:rsidR="003A6736">
        <w:rPr>
          <w:rFonts w:ascii="Century Gothic" w:hAnsi="Century Gothic"/>
          <w:sz w:val="26"/>
          <w:szCs w:val="26"/>
        </w:rPr>
        <w:t xml:space="preserve"> </w:t>
      </w:r>
      <w:r w:rsidR="00B50D10" w:rsidRPr="00205FB7">
        <w:rPr>
          <w:rFonts w:ascii="Century Gothic" w:hAnsi="Century Gothic"/>
          <w:sz w:val="26"/>
          <w:szCs w:val="26"/>
        </w:rPr>
        <w:t>the prevention of cervical cancer</w:t>
      </w:r>
      <w:r w:rsidR="003A6736">
        <w:rPr>
          <w:rFonts w:ascii="Century Gothic" w:hAnsi="Century Gothic"/>
          <w:sz w:val="26"/>
          <w:szCs w:val="26"/>
        </w:rPr>
        <w:t xml:space="preserve"> among Nigerian girls</w:t>
      </w:r>
      <w:r w:rsidR="00B50D10" w:rsidRPr="00205FB7">
        <w:rPr>
          <w:rFonts w:ascii="Century Gothic" w:hAnsi="Century Gothic"/>
          <w:sz w:val="26"/>
          <w:szCs w:val="26"/>
        </w:rPr>
        <w:t>.</w:t>
      </w:r>
    </w:p>
    <w:p w14:paraId="18691EE5" w14:textId="77777777" w:rsidR="001678BC" w:rsidRPr="001678BC" w:rsidRDefault="001678BC" w:rsidP="001678BC">
      <w:pPr>
        <w:pStyle w:val="ListParagraph"/>
        <w:spacing w:line="240" w:lineRule="auto"/>
        <w:ind w:left="851"/>
        <w:jc w:val="both"/>
        <w:rPr>
          <w:rFonts w:ascii="Century Gothic" w:hAnsi="Century Gothic"/>
          <w:sz w:val="20"/>
          <w:szCs w:val="26"/>
        </w:rPr>
      </w:pPr>
    </w:p>
    <w:p w14:paraId="13D2F443" w14:textId="77777777" w:rsidR="003A6736" w:rsidRPr="00205FB7" w:rsidRDefault="001678BC" w:rsidP="00B50D10">
      <w:pPr>
        <w:pStyle w:val="ListParagraph"/>
        <w:numPr>
          <w:ilvl w:val="0"/>
          <w:numId w:val="1"/>
        </w:numPr>
        <w:spacing w:line="240" w:lineRule="auto"/>
        <w:ind w:left="851" w:hanging="567"/>
        <w:jc w:val="both"/>
        <w:rPr>
          <w:rFonts w:ascii="Century Gothic" w:hAnsi="Century Gothic"/>
          <w:sz w:val="26"/>
          <w:szCs w:val="26"/>
        </w:rPr>
      </w:pPr>
      <w:r>
        <w:rPr>
          <w:rFonts w:ascii="Century Gothic" w:hAnsi="Century Gothic"/>
          <w:sz w:val="26"/>
          <w:szCs w:val="26"/>
        </w:rPr>
        <w:t>E</w:t>
      </w:r>
      <w:r w:rsidR="003A6736">
        <w:rPr>
          <w:rFonts w:ascii="Century Gothic" w:hAnsi="Century Gothic"/>
          <w:sz w:val="26"/>
          <w:szCs w:val="26"/>
        </w:rPr>
        <w:t xml:space="preserve">ncourage networking among the spouses of Governors, in-coming and out-going, so as to ensure the continuity of </w:t>
      </w:r>
      <w:r w:rsidR="00D95149">
        <w:rPr>
          <w:rFonts w:ascii="Century Gothic" w:hAnsi="Century Gothic"/>
          <w:sz w:val="26"/>
          <w:szCs w:val="26"/>
        </w:rPr>
        <w:t xml:space="preserve">pet </w:t>
      </w:r>
      <w:r w:rsidR="003A6736">
        <w:rPr>
          <w:rFonts w:ascii="Century Gothic" w:hAnsi="Century Gothic"/>
          <w:sz w:val="26"/>
          <w:szCs w:val="26"/>
        </w:rPr>
        <w:t xml:space="preserve">projects </w:t>
      </w:r>
      <w:r w:rsidR="003A6736">
        <w:rPr>
          <w:rFonts w:ascii="Century Gothic" w:hAnsi="Century Gothic"/>
          <w:sz w:val="26"/>
          <w:szCs w:val="26"/>
        </w:rPr>
        <w:lastRenderedPageBreak/>
        <w:t xml:space="preserve">designed to improve the socio-economic well-being of </w:t>
      </w:r>
      <w:r w:rsidR="00D95149">
        <w:rPr>
          <w:rFonts w:ascii="Century Gothic" w:hAnsi="Century Gothic"/>
          <w:sz w:val="26"/>
          <w:szCs w:val="26"/>
        </w:rPr>
        <w:t xml:space="preserve">citizens of </w:t>
      </w:r>
      <w:r w:rsidR="003A6736">
        <w:rPr>
          <w:rFonts w:ascii="Century Gothic" w:hAnsi="Century Gothic"/>
          <w:sz w:val="26"/>
          <w:szCs w:val="26"/>
        </w:rPr>
        <w:t>the</w:t>
      </w:r>
      <w:r w:rsidR="00D95149">
        <w:rPr>
          <w:rFonts w:ascii="Century Gothic" w:hAnsi="Century Gothic"/>
          <w:sz w:val="26"/>
          <w:szCs w:val="26"/>
        </w:rPr>
        <w:t>ir respective states</w:t>
      </w:r>
      <w:r w:rsidR="003A6736">
        <w:rPr>
          <w:rFonts w:ascii="Century Gothic" w:hAnsi="Century Gothic"/>
          <w:sz w:val="26"/>
          <w:szCs w:val="26"/>
        </w:rPr>
        <w:t>.</w:t>
      </w:r>
    </w:p>
    <w:p w14:paraId="1EF1633E" w14:textId="77777777" w:rsidR="00B50D10" w:rsidRPr="000F08C8" w:rsidRDefault="00B50D10" w:rsidP="00B50D10">
      <w:pPr>
        <w:pStyle w:val="ListParagraph"/>
        <w:rPr>
          <w:rFonts w:ascii="Century Gothic" w:hAnsi="Century Gothic"/>
          <w:sz w:val="20"/>
          <w:szCs w:val="26"/>
        </w:rPr>
      </w:pPr>
    </w:p>
    <w:p w14:paraId="2D78FE24" w14:textId="77777777" w:rsidR="005466EF" w:rsidRPr="001B039F" w:rsidRDefault="000D7DBE" w:rsidP="005466EF">
      <w:pPr>
        <w:pStyle w:val="ListParagraph"/>
        <w:numPr>
          <w:ilvl w:val="0"/>
          <w:numId w:val="1"/>
        </w:numPr>
        <w:ind w:left="851" w:hanging="567"/>
        <w:jc w:val="both"/>
        <w:rPr>
          <w:rFonts w:ascii="Century Gothic" w:hAnsi="Century Gothic"/>
          <w:sz w:val="26"/>
          <w:szCs w:val="26"/>
        </w:rPr>
      </w:pPr>
      <w:r>
        <w:rPr>
          <w:rFonts w:ascii="Century Gothic" w:hAnsi="Century Gothic"/>
          <w:sz w:val="26"/>
          <w:szCs w:val="26"/>
        </w:rPr>
        <w:t xml:space="preserve">Build </w:t>
      </w:r>
      <w:r w:rsidR="00916BCA">
        <w:rPr>
          <w:rFonts w:ascii="Century Gothic" w:hAnsi="Century Gothic"/>
          <w:sz w:val="26"/>
          <w:szCs w:val="26"/>
        </w:rPr>
        <w:t xml:space="preserve">strategic </w:t>
      </w:r>
      <w:r>
        <w:rPr>
          <w:rFonts w:ascii="Century Gothic" w:hAnsi="Century Gothic"/>
          <w:sz w:val="26"/>
          <w:szCs w:val="26"/>
        </w:rPr>
        <w:t>alliances,</w:t>
      </w:r>
      <w:r w:rsidR="005466EF">
        <w:rPr>
          <w:rFonts w:ascii="Century Gothic" w:hAnsi="Century Gothic"/>
          <w:sz w:val="26"/>
          <w:szCs w:val="26"/>
        </w:rPr>
        <w:t xml:space="preserve"> </w:t>
      </w:r>
      <w:r w:rsidR="005466EF" w:rsidRPr="001B039F">
        <w:rPr>
          <w:rFonts w:ascii="Century Gothic" w:hAnsi="Century Gothic"/>
          <w:sz w:val="26"/>
          <w:szCs w:val="26"/>
        </w:rPr>
        <w:t>leverag</w:t>
      </w:r>
      <w:r>
        <w:rPr>
          <w:rFonts w:ascii="Century Gothic" w:hAnsi="Century Gothic"/>
          <w:sz w:val="26"/>
          <w:szCs w:val="26"/>
        </w:rPr>
        <w:t>e</w:t>
      </w:r>
      <w:r w:rsidR="005466EF" w:rsidRPr="001B039F">
        <w:rPr>
          <w:rFonts w:ascii="Century Gothic" w:hAnsi="Century Gothic"/>
          <w:sz w:val="26"/>
          <w:szCs w:val="26"/>
        </w:rPr>
        <w:t xml:space="preserve"> on the experiences of predecessors as well as enhance peer review and learning.</w:t>
      </w:r>
    </w:p>
    <w:p w14:paraId="15BA82E6" w14:textId="77777777" w:rsidR="005466EF" w:rsidRPr="002C27AE" w:rsidRDefault="005466EF" w:rsidP="005466EF">
      <w:pPr>
        <w:pStyle w:val="ListParagraph"/>
        <w:ind w:left="851"/>
        <w:jc w:val="both"/>
        <w:rPr>
          <w:rFonts w:ascii="Century Gothic" w:hAnsi="Century Gothic"/>
          <w:sz w:val="20"/>
          <w:szCs w:val="26"/>
        </w:rPr>
      </w:pPr>
    </w:p>
    <w:p w14:paraId="2F3C6089" w14:textId="77777777" w:rsidR="00205FB7" w:rsidRDefault="00155C44" w:rsidP="005466EF">
      <w:pPr>
        <w:pStyle w:val="ListParagraph"/>
        <w:numPr>
          <w:ilvl w:val="0"/>
          <w:numId w:val="1"/>
        </w:numPr>
        <w:ind w:left="851" w:hanging="567"/>
        <w:jc w:val="both"/>
        <w:rPr>
          <w:rFonts w:ascii="Century Gothic" w:hAnsi="Century Gothic"/>
          <w:sz w:val="26"/>
          <w:szCs w:val="26"/>
        </w:rPr>
      </w:pPr>
      <w:r w:rsidRPr="002253E0">
        <w:rPr>
          <w:rFonts w:ascii="Century Gothic" w:hAnsi="Century Gothic"/>
          <w:sz w:val="26"/>
          <w:szCs w:val="26"/>
        </w:rPr>
        <w:t>Initiat</w:t>
      </w:r>
      <w:r>
        <w:rPr>
          <w:rFonts w:ascii="Century Gothic" w:hAnsi="Century Gothic"/>
          <w:sz w:val="26"/>
          <w:szCs w:val="26"/>
        </w:rPr>
        <w:t xml:space="preserve">e </w:t>
      </w:r>
      <w:r w:rsidRPr="002253E0">
        <w:rPr>
          <w:rFonts w:ascii="Century Gothic" w:hAnsi="Century Gothic"/>
          <w:sz w:val="26"/>
          <w:szCs w:val="26"/>
        </w:rPr>
        <w:t>promulgation</w:t>
      </w:r>
      <w:r w:rsidR="00205FB7">
        <w:rPr>
          <w:rFonts w:ascii="Century Gothic" w:hAnsi="Century Gothic"/>
          <w:sz w:val="26"/>
          <w:szCs w:val="26"/>
        </w:rPr>
        <w:t xml:space="preserve"> of laws for </w:t>
      </w:r>
      <w:r w:rsidR="005A685D">
        <w:rPr>
          <w:rFonts w:ascii="Century Gothic" w:hAnsi="Century Gothic"/>
          <w:sz w:val="26"/>
          <w:szCs w:val="26"/>
        </w:rPr>
        <w:t xml:space="preserve">the </w:t>
      </w:r>
      <w:r w:rsidR="00205FB7">
        <w:rPr>
          <w:rFonts w:ascii="Century Gothic" w:hAnsi="Century Gothic"/>
          <w:sz w:val="26"/>
          <w:szCs w:val="26"/>
        </w:rPr>
        <w:t>protect</w:t>
      </w:r>
      <w:r w:rsidR="005A685D">
        <w:rPr>
          <w:rFonts w:ascii="Century Gothic" w:hAnsi="Century Gothic"/>
          <w:sz w:val="26"/>
          <w:szCs w:val="26"/>
        </w:rPr>
        <w:t xml:space="preserve">ion </w:t>
      </w:r>
      <w:r w:rsidR="004C5528">
        <w:rPr>
          <w:rFonts w:ascii="Century Gothic" w:hAnsi="Century Gothic"/>
          <w:sz w:val="26"/>
          <w:szCs w:val="26"/>
        </w:rPr>
        <w:t xml:space="preserve">of the </w:t>
      </w:r>
      <w:r w:rsidR="00205FB7">
        <w:rPr>
          <w:rFonts w:ascii="Century Gothic" w:hAnsi="Century Gothic"/>
          <w:sz w:val="26"/>
          <w:szCs w:val="26"/>
        </w:rPr>
        <w:t xml:space="preserve">rights of women, children and the vulnerable </w:t>
      </w:r>
      <w:r w:rsidR="005A685D">
        <w:rPr>
          <w:rFonts w:ascii="Century Gothic" w:hAnsi="Century Gothic"/>
          <w:sz w:val="26"/>
          <w:szCs w:val="26"/>
        </w:rPr>
        <w:t xml:space="preserve">in the </w:t>
      </w:r>
      <w:r>
        <w:rPr>
          <w:rFonts w:ascii="Century Gothic" w:hAnsi="Century Gothic"/>
          <w:sz w:val="26"/>
          <w:szCs w:val="26"/>
        </w:rPr>
        <w:t>respective States</w:t>
      </w:r>
      <w:r w:rsidR="005A685D">
        <w:rPr>
          <w:rFonts w:ascii="Century Gothic" w:hAnsi="Century Gothic"/>
          <w:sz w:val="26"/>
          <w:szCs w:val="26"/>
        </w:rPr>
        <w:t>.</w:t>
      </w:r>
    </w:p>
    <w:p w14:paraId="3A503D57" w14:textId="77777777" w:rsidR="00205FB7" w:rsidRPr="000F08C8" w:rsidRDefault="00205FB7" w:rsidP="00205FB7">
      <w:pPr>
        <w:pStyle w:val="ListParagraph"/>
        <w:rPr>
          <w:rFonts w:ascii="Century Gothic" w:hAnsi="Century Gothic"/>
          <w:sz w:val="20"/>
          <w:szCs w:val="26"/>
        </w:rPr>
      </w:pPr>
    </w:p>
    <w:p w14:paraId="334DF6B7" w14:textId="77777777" w:rsidR="005466EF" w:rsidRPr="005A685D" w:rsidRDefault="000D7DBE" w:rsidP="002D5DAE">
      <w:pPr>
        <w:pStyle w:val="ListParagraph"/>
        <w:numPr>
          <w:ilvl w:val="0"/>
          <w:numId w:val="1"/>
        </w:numPr>
        <w:spacing w:line="240" w:lineRule="auto"/>
        <w:ind w:left="851" w:hanging="567"/>
        <w:jc w:val="both"/>
        <w:rPr>
          <w:rFonts w:ascii="Century Gothic" w:hAnsi="Century Gothic"/>
          <w:sz w:val="20"/>
          <w:szCs w:val="26"/>
        </w:rPr>
      </w:pPr>
      <w:r>
        <w:rPr>
          <w:rFonts w:ascii="Century Gothic" w:hAnsi="Century Gothic"/>
          <w:sz w:val="26"/>
          <w:szCs w:val="26"/>
        </w:rPr>
        <w:t>E</w:t>
      </w:r>
      <w:r w:rsidR="005A685D" w:rsidRPr="005A685D">
        <w:rPr>
          <w:rFonts w:ascii="Century Gothic" w:hAnsi="Century Gothic"/>
          <w:sz w:val="26"/>
          <w:szCs w:val="26"/>
        </w:rPr>
        <w:t xml:space="preserve">ngender </w:t>
      </w:r>
      <w:r w:rsidR="005466EF" w:rsidRPr="005A685D">
        <w:rPr>
          <w:rFonts w:ascii="Century Gothic" w:hAnsi="Century Gothic"/>
          <w:sz w:val="26"/>
          <w:szCs w:val="26"/>
        </w:rPr>
        <w:t>collaborati</w:t>
      </w:r>
      <w:r w:rsidR="00155C44">
        <w:rPr>
          <w:rFonts w:ascii="Century Gothic" w:hAnsi="Century Gothic"/>
          <w:sz w:val="26"/>
          <w:szCs w:val="26"/>
        </w:rPr>
        <w:t>ons</w:t>
      </w:r>
      <w:r w:rsidR="005A685D" w:rsidRPr="005A685D">
        <w:rPr>
          <w:rFonts w:ascii="Century Gothic" w:hAnsi="Century Gothic"/>
          <w:sz w:val="26"/>
          <w:szCs w:val="26"/>
        </w:rPr>
        <w:t xml:space="preserve"> and deepen the relationship between the </w:t>
      </w:r>
      <w:r w:rsidR="001011C1" w:rsidRPr="005A685D">
        <w:rPr>
          <w:rFonts w:ascii="Century Gothic" w:hAnsi="Century Gothic"/>
          <w:sz w:val="26"/>
          <w:szCs w:val="26"/>
        </w:rPr>
        <w:t>O</w:t>
      </w:r>
      <w:r w:rsidR="000C1DCC" w:rsidRPr="005A685D">
        <w:rPr>
          <w:rFonts w:ascii="Century Gothic" w:hAnsi="Century Gothic"/>
          <w:sz w:val="26"/>
          <w:szCs w:val="26"/>
        </w:rPr>
        <w:t>ffice of th</w:t>
      </w:r>
      <w:r w:rsidR="005A685D" w:rsidRPr="005A685D">
        <w:rPr>
          <w:rFonts w:ascii="Century Gothic" w:hAnsi="Century Gothic"/>
          <w:sz w:val="26"/>
          <w:szCs w:val="26"/>
        </w:rPr>
        <w:t>e wife of the President of the</w:t>
      </w:r>
      <w:r w:rsidR="000C1DCC" w:rsidRPr="005A685D">
        <w:rPr>
          <w:rFonts w:ascii="Century Gothic" w:hAnsi="Century Gothic"/>
          <w:sz w:val="26"/>
          <w:szCs w:val="26"/>
        </w:rPr>
        <w:t xml:space="preserve"> Federal Republic of Nigeria</w:t>
      </w:r>
      <w:r w:rsidR="00155C44">
        <w:rPr>
          <w:rFonts w:ascii="Century Gothic" w:hAnsi="Century Gothic"/>
          <w:sz w:val="26"/>
          <w:szCs w:val="26"/>
        </w:rPr>
        <w:t>, Federal Ministry of Women Affairs</w:t>
      </w:r>
      <w:r w:rsidR="000C1DCC" w:rsidRPr="005A685D">
        <w:rPr>
          <w:rFonts w:ascii="Century Gothic" w:hAnsi="Century Gothic"/>
          <w:sz w:val="26"/>
          <w:szCs w:val="26"/>
        </w:rPr>
        <w:t xml:space="preserve"> a</w:t>
      </w:r>
      <w:r w:rsidR="005A685D" w:rsidRPr="005A685D">
        <w:rPr>
          <w:rFonts w:ascii="Century Gothic" w:hAnsi="Century Gothic"/>
          <w:sz w:val="26"/>
          <w:szCs w:val="26"/>
        </w:rPr>
        <w:t xml:space="preserve">nd the spouses of the State Governors. </w:t>
      </w:r>
    </w:p>
    <w:p w14:paraId="50FEA897" w14:textId="77777777" w:rsidR="005A685D" w:rsidRPr="005A685D" w:rsidRDefault="005A685D" w:rsidP="005A685D">
      <w:pPr>
        <w:pStyle w:val="ListParagraph"/>
        <w:spacing w:line="240" w:lineRule="auto"/>
        <w:ind w:left="851"/>
        <w:jc w:val="both"/>
        <w:rPr>
          <w:rFonts w:ascii="Century Gothic" w:hAnsi="Century Gothic"/>
          <w:sz w:val="20"/>
          <w:szCs w:val="26"/>
        </w:rPr>
      </w:pPr>
    </w:p>
    <w:p w14:paraId="54968817" w14:textId="77777777" w:rsidR="005466EF" w:rsidRPr="001B039F" w:rsidRDefault="000D7DBE" w:rsidP="005466EF">
      <w:pPr>
        <w:pStyle w:val="ListParagraph"/>
        <w:numPr>
          <w:ilvl w:val="0"/>
          <w:numId w:val="1"/>
        </w:numPr>
        <w:ind w:left="851" w:hanging="567"/>
        <w:jc w:val="both"/>
        <w:rPr>
          <w:rFonts w:ascii="Century Gothic" w:hAnsi="Century Gothic"/>
          <w:sz w:val="26"/>
          <w:szCs w:val="26"/>
        </w:rPr>
      </w:pPr>
      <w:r>
        <w:rPr>
          <w:rFonts w:ascii="Century Gothic" w:hAnsi="Century Gothic"/>
          <w:sz w:val="26"/>
          <w:szCs w:val="26"/>
        </w:rPr>
        <w:t>P</w:t>
      </w:r>
      <w:r w:rsidR="00A95439">
        <w:rPr>
          <w:rFonts w:ascii="Century Gothic" w:hAnsi="Century Gothic"/>
          <w:sz w:val="26"/>
          <w:szCs w:val="26"/>
        </w:rPr>
        <w:t xml:space="preserve">ropagate campaigns and </w:t>
      </w:r>
      <w:r w:rsidR="005466EF">
        <w:rPr>
          <w:rFonts w:ascii="Century Gothic" w:hAnsi="Century Gothic"/>
          <w:sz w:val="26"/>
          <w:szCs w:val="26"/>
        </w:rPr>
        <w:t xml:space="preserve">support the </w:t>
      </w:r>
      <w:r w:rsidR="00A95439">
        <w:rPr>
          <w:rFonts w:ascii="Century Gothic" w:hAnsi="Century Gothic"/>
          <w:sz w:val="26"/>
          <w:szCs w:val="26"/>
        </w:rPr>
        <w:t>c</w:t>
      </w:r>
      <w:r w:rsidR="00F32B48">
        <w:rPr>
          <w:rFonts w:ascii="Century Gothic" w:hAnsi="Century Gothic"/>
          <w:sz w:val="26"/>
          <w:szCs w:val="26"/>
        </w:rPr>
        <w:t>a</w:t>
      </w:r>
      <w:r w:rsidR="00A95439">
        <w:rPr>
          <w:rFonts w:ascii="Century Gothic" w:hAnsi="Century Gothic"/>
          <w:sz w:val="26"/>
          <w:szCs w:val="26"/>
        </w:rPr>
        <w:t xml:space="preserve">use for </w:t>
      </w:r>
      <w:r w:rsidR="005466EF">
        <w:rPr>
          <w:rFonts w:ascii="Century Gothic" w:hAnsi="Century Gothic"/>
          <w:sz w:val="26"/>
          <w:szCs w:val="26"/>
        </w:rPr>
        <w:t>achievement</w:t>
      </w:r>
      <w:r w:rsidR="005466EF" w:rsidRPr="001B039F">
        <w:rPr>
          <w:rFonts w:ascii="Century Gothic" w:hAnsi="Century Gothic"/>
          <w:sz w:val="26"/>
          <w:szCs w:val="26"/>
        </w:rPr>
        <w:t xml:space="preserve"> </w:t>
      </w:r>
      <w:r w:rsidR="004C5528">
        <w:rPr>
          <w:rFonts w:ascii="Century Gothic" w:hAnsi="Century Gothic"/>
          <w:sz w:val="26"/>
          <w:szCs w:val="26"/>
        </w:rPr>
        <w:t xml:space="preserve">of </w:t>
      </w:r>
      <w:r w:rsidR="005466EF" w:rsidRPr="001B039F">
        <w:rPr>
          <w:rFonts w:ascii="Century Gothic" w:hAnsi="Century Gothic"/>
          <w:sz w:val="26"/>
          <w:szCs w:val="26"/>
        </w:rPr>
        <w:t>the seventeen (17) Sustainable Development Goals (SDGs)</w:t>
      </w:r>
      <w:r w:rsidR="00A95439">
        <w:rPr>
          <w:rFonts w:ascii="Century Gothic" w:hAnsi="Century Gothic"/>
          <w:sz w:val="26"/>
          <w:szCs w:val="26"/>
        </w:rPr>
        <w:t xml:space="preserve"> especially those on gender, </w:t>
      </w:r>
      <w:r w:rsidR="00155C44">
        <w:rPr>
          <w:rFonts w:ascii="Century Gothic" w:hAnsi="Century Gothic"/>
          <w:sz w:val="26"/>
          <w:szCs w:val="26"/>
        </w:rPr>
        <w:t xml:space="preserve">stunting growth among under 5years, </w:t>
      </w:r>
      <w:r w:rsidR="00A95439">
        <w:rPr>
          <w:rFonts w:ascii="Century Gothic" w:hAnsi="Century Gothic"/>
          <w:sz w:val="26"/>
          <w:szCs w:val="26"/>
        </w:rPr>
        <w:t>poverty, good health and Well-being</w:t>
      </w:r>
      <w:r w:rsidR="005466EF" w:rsidRPr="001B039F">
        <w:rPr>
          <w:rFonts w:ascii="Century Gothic" w:hAnsi="Century Gothic"/>
          <w:sz w:val="26"/>
          <w:szCs w:val="26"/>
        </w:rPr>
        <w:t xml:space="preserve">. </w:t>
      </w:r>
    </w:p>
    <w:p w14:paraId="2DEFAF07" w14:textId="77777777" w:rsidR="005466EF" w:rsidRPr="000F08C8" w:rsidRDefault="005466EF" w:rsidP="005466EF">
      <w:pPr>
        <w:pStyle w:val="ListParagraph"/>
        <w:rPr>
          <w:rFonts w:ascii="Century Gothic" w:hAnsi="Century Gothic"/>
          <w:sz w:val="20"/>
          <w:szCs w:val="26"/>
        </w:rPr>
      </w:pPr>
    </w:p>
    <w:p w14:paraId="5F1A5CC2" w14:textId="77777777" w:rsidR="00CF4DC8" w:rsidRPr="00672382" w:rsidRDefault="000D7DBE" w:rsidP="00FB36BF">
      <w:pPr>
        <w:pStyle w:val="ListParagraph"/>
        <w:numPr>
          <w:ilvl w:val="0"/>
          <w:numId w:val="1"/>
        </w:numPr>
        <w:spacing w:line="240" w:lineRule="auto"/>
        <w:ind w:left="851" w:hanging="567"/>
        <w:jc w:val="both"/>
        <w:rPr>
          <w:rFonts w:ascii="Century Gothic" w:hAnsi="Century Gothic"/>
          <w:sz w:val="20"/>
          <w:szCs w:val="26"/>
        </w:rPr>
      </w:pPr>
      <w:r>
        <w:rPr>
          <w:rFonts w:ascii="Century Gothic" w:hAnsi="Century Gothic"/>
          <w:sz w:val="26"/>
          <w:szCs w:val="26"/>
        </w:rPr>
        <w:t>L</w:t>
      </w:r>
      <w:r w:rsidR="00CF4DC8" w:rsidRPr="00672382">
        <w:rPr>
          <w:rFonts w:ascii="Century Gothic" w:hAnsi="Century Gothic"/>
          <w:sz w:val="26"/>
          <w:szCs w:val="26"/>
        </w:rPr>
        <w:t>ead by example</w:t>
      </w:r>
      <w:r w:rsidR="00672382">
        <w:rPr>
          <w:rFonts w:ascii="Century Gothic" w:hAnsi="Century Gothic"/>
          <w:sz w:val="26"/>
          <w:szCs w:val="26"/>
        </w:rPr>
        <w:t xml:space="preserve"> as</w:t>
      </w:r>
      <w:r w:rsidR="005A685D" w:rsidRPr="00672382">
        <w:rPr>
          <w:rFonts w:ascii="Century Gothic" w:hAnsi="Century Gothic"/>
          <w:sz w:val="26"/>
          <w:szCs w:val="26"/>
        </w:rPr>
        <w:t xml:space="preserve"> role models to citizens of their respective States in the advocacy</w:t>
      </w:r>
      <w:r w:rsidR="00672382" w:rsidRPr="00672382">
        <w:rPr>
          <w:rFonts w:ascii="Century Gothic" w:hAnsi="Century Gothic"/>
          <w:sz w:val="26"/>
          <w:szCs w:val="26"/>
        </w:rPr>
        <w:t xml:space="preserve"> of their pet projects</w:t>
      </w:r>
    </w:p>
    <w:p w14:paraId="116567AE" w14:textId="77777777" w:rsidR="00672382" w:rsidRPr="00672382" w:rsidRDefault="00672382" w:rsidP="00672382">
      <w:pPr>
        <w:pStyle w:val="ListParagraph"/>
        <w:spacing w:line="240" w:lineRule="auto"/>
        <w:ind w:left="851"/>
        <w:jc w:val="both"/>
        <w:rPr>
          <w:rFonts w:ascii="Century Gothic" w:hAnsi="Century Gothic"/>
          <w:sz w:val="20"/>
          <w:szCs w:val="26"/>
        </w:rPr>
      </w:pPr>
    </w:p>
    <w:p w14:paraId="7A473295" w14:textId="77777777" w:rsidR="0041024D" w:rsidRPr="00672382" w:rsidRDefault="000D7DBE" w:rsidP="00110905">
      <w:pPr>
        <w:pStyle w:val="ListParagraph"/>
        <w:numPr>
          <w:ilvl w:val="0"/>
          <w:numId w:val="1"/>
        </w:numPr>
        <w:spacing w:line="240" w:lineRule="auto"/>
        <w:ind w:left="851" w:hanging="567"/>
        <w:jc w:val="both"/>
        <w:rPr>
          <w:rFonts w:ascii="Century Gothic" w:hAnsi="Century Gothic"/>
          <w:sz w:val="26"/>
          <w:szCs w:val="26"/>
        </w:rPr>
      </w:pPr>
      <w:r>
        <w:rPr>
          <w:rFonts w:ascii="Century Gothic" w:hAnsi="Century Gothic"/>
          <w:sz w:val="26"/>
          <w:szCs w:val="26"/>
        </w:rPr>
        <w:t>Propagate</w:t>
      </w:r>
      <w:r w:rsidR="00672382" w:rsidRPr="00672382">
        <w:rPr>
          <w:rFonts w:ascii="Century Gothic" w:hAnsi="Century Gothic"/>
          <w:sz w:val="26"/>
          <w:szCs w:val="26"/>
        </w:rPr>
        <w:t xml:space="preserve"> </w:t>
      </w:r>
      <w:r w:rsidR="004E13D2" w:rsidRPr="00672382">
        <w:rPr>
          <w:rFonts w:ascii="Century Gothic" w:hAnsi="Century Gothic"/>
          <w:sz w:val="26"/>
          <w:szCs w:val="26"/>
        </w:rPr>
        <w:t xml:space="preserve">gender equity in </w:t>
      </w:r>
      <w:r w:rsidR="00FB7742" w:rsidRPr="00672382">
        <w:rPr>
          <w:rFonts w:ascii="Century Gothic" w:hAnsi="Century Gothic"/>
          <w:sz w:val="26"/>
          <w:szCs w:val="26"/>
        </w:rPr>
        <w:t xml:space="preserve">political </w:t>
      </w:r>
      <w:r w:rsidR="004E13D2" w:rsidRPr="00672382">
        <w:rPr>
          <w:rFonts w:ascii="Century Gothic" w:hAnsi="Century Gothic"/>
          <w:sz w:val="26"/>
          <w:szCs w:val="26"/>
        </w:rPr>
        <w:t>appointment</w:t>
      </w:r>
      <w:r w:rsidR="00FB7742" w:rsidRPr="00672382">
        <w:rPr>
          <w:rFonts w:ascii="Century Gothic" w:hAnsi="Century Gothic"/>
          <w:sz w:val="26"/>
          <w:szCs w:val="26"/>
        </w:rPr>
        <w:t>s</w:t>
      </w:r>
      <w:r w:rsidR="004E13D2" w:rsidRPr="00672382">
        <w:rPr>
          <w:rFonts w:ascii="Century Gothic" w:hAnsi="Century Gothic"/>
          <w:sz w:val="26"/>
          <w:szCs w:val="26"/>
        </w:rPr>
        <w:t xml:space="preserve"> to key positions at States and Federal levels</w:t>
      </w:r>
      <w:r w:rsidR="005A18E7">
        <w:rPr>
          <w:rFonts w:ascii="Century Gothic" w:hAnsi="Century Gothic"/>
          <w:sz w:val="26"/>
          <w:szCs w:val="26"/>
        </w:rPr>
        <w:t>, especially in view of strong votership base of women in the country</w:t>
      </w:r>
      <w:r w:rsidR="00672382" w:rsidRPr="00672382">
        <w:rPr>
          <w:rFonts w:ascii="Century Gothic" w:hAnsi="Century Gothic"/>
          <w:sz w:val="26"/>
          <w:szCs w:val="26"/>
        </w:rPr>
        <w:t>.</w:t>
      </w:r>
      <w:r w:rsidR="00FB7742" w:rsidRPr="00672382">
        <w:rPr>
          <w:rFonts w:ascii="Century Gothic" w:hAnsi="Century Gothic"/>
          <w:sz w:val="26"/>
          <w:szCs w:val="26"/>
        </w:rPr>
        <w:t xml:space="preserve"> </w:t>
      </w:r>
    </w:p>
    <w:p w14:paraId="186C7D0F" w14:textId="77777777" w:rsidR="00672382" w:rsidRPr="004665C8" w:rsidRDefault="00672382" w:rsidP="004665C8">
      <w:pPr>
        <w:pStyle w:val="ListParagraph"/>
        <w:rPr>
          <w:rFonts w:ascii="Century Gothic" w:hAnsi="Century Gothic"/>
          <w:sz w:val="26"/>
          <w:szCs w:val="26"/>
        </w:rPr>
      </w:pPr>
    </w:p>
    <w:p w14:paraId="150676E7" w14:textId="77777777" w:rsidR="00F65C5F" w:rsidRDefault="00F65C5F" w:rsidP="00672382">
      <w:pPr>
        <w:pStyle w:val="ListParagraph"/>
        <w:spacing w:line="240" w:lineRule="auto"/>
        <w:ind w:left="851"/>
        <w:jc w:val="both"/>
        <w:rPr>
          <w:rFonts w:ascii="Century Gothic" w:hAnsi="Century Gothic"/>
          <w:sz w:val="26"/>
          <w:szCs w:val="26"/>
        </w:rPr>
      </w:pPr>
    </w:p>
    <w:p w14:paraId="340C3637" w14:textId="77777777" w:rsidR="00A10418" w:rsidRPr="00A10418" w:rsidRDefault="00A10418" w:rsidP="00A10418">
      <w:pPr>
        <w:pStyle w:val="ListParagraph"/>
        <w:rPr>
          <w:rFonts w:ascii="Century Gothic" w:hAnsi="Century Gothic"/>
          <w:sz w:val="26"/>
          <w:szCs w:val="26"/>
        </w:rPr>
      </w:pPr>
    </w:p>
    <w:p w14:paraId="53889B98" w14:textId="77777777" w:rsidR="005466EF" w:rsidRPr="001B039F" w:rsidRDefault="00387226" w:rsidP="005466EF">
      <w:pPr>
        <w:pStyle w:val="NoSpacing"/>
        <w:rPr>
          <w:rFonts w:ascii="Century Gothic" w:hAnsi="Century Gothic"/>
          <w:b/>
          <w:sz w:val="26"/>
          <w:szCs w:val="26"/>
          <w:lang w:val="en-GB"/>
        </w:rPr>
      </w:pPr>
      <w:r>
        <w:rPr>
          <w:rFonts w:ascii="Century Gothic" w:hAnsi="Century Gothic"/>
          <w:b/>
          <w:sz w:val="26"/>
          <w:szCs w:val="26"/>
          <w:lang w:val="en-GB"/>
        </w:rPr>
        <w:t>H.E.</w:t>
      </w:r>
      <w:r w:rsidR="005466EF" w:rsidRPr="001B039F">
        <w:rPr>
          <w:rFonts w:ascii="Century Gothic" w:hAnsi="Century Gothic"/>
          <w:b/>
          <w:sz w:val="26"/>
          <w:szCs w:val="26"/>
          <w:lang w:val="en-GB"/>
        </w:rPr>
        <w:t xml:space="preserve"> </w:t>
      </w:r>
      <w:proofErr w:type="spellStart"/>
      <w:r w:rsidR="005466EF" w:rsidRPr="001B039F">
        <w:rPr>
          <w:rFonts w:ascii="Century Gothic" w:hAnsi="Century Gothic"/>
          <w:b/>
          <w:sz w:val="26"/>
          <w:szCs w:val="26"/>
          <w:lang w:val="en-GB"/>
        </w:rPr>
        <w:t>A</w:t>
      </w:r>
      <w:r w:rsidR="00B50D10">
        <w:rPr>
          <w:rFonts w:ascii="Century Gothic" w:hAnsi="Century Gothic"/>
          <w:b/>
          <w:sz w:val="26"/>
          <w:szCs w:val="26"/>
          <w:lang w:val="en-GB"/>
        </w:rPr>
        <w:t>sma’u</w:t>
      </w:r>
      <w:proofErr w:type="spellEnd"/>
      <w:r w:rsidR="005466EF" w:rsidRPr="001B039F">
        <w:rPr>
          <w:rFonts w:ascii="Century Gothic" w:hAnsi="Century Gothic"/>
          <w:b/>
          <w:sz w:val="26"/>
          <w:szCs w:val="26"/>
          <w:lang w:val="en-GB"/>
        </w:rPr>
        <w:t xml:space="preserve"> </w:t>
      </w:r>
      <w:proofErr w:type="spellStart"/>
      <w:r w:rsidR="00B50D10">
        <w:rPr>
          <w:rFonts w:ascii="Century Gothic" w:hAnsi="Century Gothic"/>
          <w:b/>
          <w:sz w:val="26"/>
          <w:szCs w:val="26"/>
          <w:lang w:val="en-GB"/>
        </w:rPr>
        <w:t>Abdulaziz</w:t>
      </w:r>
      <w:proofErr w:type="spellEnd"/>
      <w:r w:rsidR="00B50D10">
        <w:rPr>
          <w:rFonts w:ascii="Century Gothic" w:hAnsi="Century Gothic"/>
          <w:b/>
          <w:sz w:val="26"/>
          <w:szCs w:val="26"/>
          <w:lang w:val="en-GB"/>
        </w:rPr>
        <w:t xml:space="preserve"> </w:t>
      </w:r>
      <w:proofErr w:type="spellStart"/>
      <w:r w:rsidR="00B50D10">
        <w:rPr>
          <w:rFonts w:ascii="Century Gothic" w:hAnsi="Century Gothic"/>
          <w:b/>
          <w:sz w:val="26"/>
          <w:szCs w:val="26"/>
          <w:lang w:val="en-GB"/>
        </w:rPr>
        <w:t>Yari</w:t>
      </w:r>
      <w:proofErr w:type="spellEnd"/>
      <w:r w:rsidR="00D46640">
        <w:rPr>
          <w:rFonts w:ascii="Century Gothic" w:hAnsi="Century Gothic"/>
          <w:b/>
          <w:sz w:val="26"/>
          <w:szCs w:val="26"/>
          <w:lang w:val="en-GB"/>
        </w:rPr>
        <w:t>,</w:t>
      </w:r>
    </w:p>
    <w:p w14:paraId="3AC5F83A" w14:textId="77777777" w:rsidR="00296EFE" w:rsidRPr="00296EFE" w:rsidRDefault="005466EF" w:rsidP="005466EF">
      <w:pPr>
        <w:pStyle w:val="NoSpacing"/>
        <w:rPr>
          <w:rFonts w:ascii="Century Gothic" w:hAnsi="Century Gothic"/>
          <w:b/>
          <w:i/>
          <w:sz w:val="26"/>
          <w:szCs w:val="26"/>
          <w:lang w:val="en-GB"/>
        </w:rPr>
      </w:pPr>
      <w:r w:rsidRPr="00296EFE">
        <w:rPr>
          <w:rFonts w:ascii="Century Gothic" w:hAnsi="Century Gothic"/>
          <w:b/>
          <w:i/>
          <w:sz w:val="26"/>
          <w:szCs w:val="26"/>
          <w:lang w:val="en-GB"/>
        </w:rPr>
        <w:t>Chair</w:t>
      </w:r>
      <w:r w:rsidR="00296EFE" w:rsidRPr="00296EFE">
        <w:rPr>
          <w:rFonts w:ascii="Century Gothic" w:hAnsi="Century Gothic"/>
          <w:b/>
          <w:i/>
          <w:sz w:val="26"/>
          <w:szCs w:val="26"/>
          <w:lang w:val="en-GB"/>
        </w:rPr>
        <w:t xml:space="preserve"> Lady</w:t>
      </w:r>
      <w:r w:rsidRPr="00296EFE">
        <w:rPr>
          <w:rFonts w:ascii="Century Gothic" w:hAnsi="Century Gothic"/>
          <w:b/>
          <w:i/>
          <w:sz w:val="26"/>
          <w:szCs w:val="26"/>
          <w:lang w:val="en-GB"/>
        </w:rPr>
        <w:t xml:space="preserve">, </w:t>
      </w:r>
    </w:p>
    <w:p w14:paraId="57D09306" w14:textId="77777777" w:rsidR="005466EF" w:rsidRPr="001B039F" w:rsidRDefault="005466EF" w:rsidP="005466EF">
      <w:pPr>
        <w:pStyle w:val="NoSpacing"/>
        <w:rPr>
          <w:rFonts w:ascii="Century Gothic" w:hAnsi="Century Gothic"/>
          <w:b/>
          <w:sz w:val="26"/>
          <w:szCs w:val="26"/>
          <w:lang w:val="en-GB"/>
        </w:rPr>
      </w:pPr>
      <w:r w:rsidRPr="001B039F">
        <w:rPr>
          <w:rFonts w:ascii="Century Gothic" w:hAnsi="Century Gothic"/>
          <w:b/>
          <w:sz w:val="26"/>
          <w:szCs w:val="26"/>
          <w:lang w:val="en-GB"/>
        </w:rPr>
        <w:t>Nigeria Governors’ Forum</w:t>
      </w:r>
      <w:r w:rsidR="00296EFE">
        <w:rPr>
          <w:rFonts w:ascii="Century Gothic" w:hAnsi="Century Gothic"/>
          <w:b/>
          <w:sz w:val="26"/>
          <w:szCs w:val="26"/>
          <w:lang w:val="en-GB"/>
        </w:rPr>
        <w:t xml:space="preserve"> Wives Association</w:t>
      </w:r>
      <w:r w:rsidR="00D46640">
        <w:rPr>
          <w:rFonts w:ascii="Century Gothic" w:hAnsi="Century Gothic"/>
          <w:b/>
          <w:sz w:val="26"/>
          <w:szCs w:val="26"/>
          <w:lang w:val="en-GB"/>
        </w:rPr>
        <w:t xml:space="preserve"> (NGFWA)</w:t>
      </w:r>
    </w:p>
    <w:p w14:paraId="77A531BB" w14:textId="77777777" w:rsidR="005466EF" w:rsidRDefault="005466EF" w:rsidP="005466EF">
      <w:pPr>
        <w:pStyle w:val="NoSpacing"/>
        <w:rPr>
          <w:rFonts w:ascii="Century Gothic" w:hAnsi="Century Gothic"/>
          <w:b/>
          <w:sz w:val="26"/>
          <w:szCs w:val="26"/>
          <w:lang w:val="en-GB"/>
        </w:rPr>
      </w:pPr>
    </w:p>
    <w:p w14:paraId="1771C9FF" w14:textId="77777777" w:rsidR="005466EF" w:rsidRPr="00F51C46" w:rsidRDefault="005466EF" w:rsidP="005466EF">
      <w:pPr>
        <w:pStyle w:val="NoSpacing"/>
        <w:rPr>
          <w:rFonts w:ascii="Century Gothic" w:hAnsi="Century Gothic"/>
          <w:b/>
          <w:sz w:val="26"/>
          <w:szCs w:val="26"/>
        </w:rPr>
      </w:pPr>
      <w:r>
        <w:rPr>
          <w:rFonts w:ascii="Century Gothic" w:hAnsi="Century Gothic"/>
          <w:b/>
          <w:sz w:val="26"/>
          <w:szCs w:val="26"/>
          <w:lang w:val="en-GB"/>
        </w:rPr>
        <w:t xml:space="preserve">Dated this: </w:t>
      </w:r>
      <w:r>
        <w:rPr>
          <w:rFonts w:ascii="Century Gothic" w:hAnsi="Century Gothic"/>
          <w:b/>
          <w:sz w:val="26"/>
          <w:szCs w:val="26"/>
          <w:lang w:val="en-GB"/>
        </w:rPr>
        <w:tab/>
      </w:r>
      <w:r w:rsidR="000F08C8">
        <w:rPr>
          <w:rFonts w:ascii="Century Gothic" w:hAnsi="Century Gothic"/>
          <w:b/>
          <w:sz w:val="26"/>
          <w:szCs w:val="26"/>
          <w:lang w:val="en-GB"/>
        </w:rPr>
        <w:t>1</w:t>
      </w:r>
      <w:r w:rsidR="000F08C8" w:rsidRPr="000F08C8">
        <w:rPr>
          <w:rFonts w:ascii="Century Gothic" w:hAnsi="Century Gothic"/>
          <w:b/>
          <w:sz w:val="26"/>
          <w:szCs w:val="26"/>
          <w:vertAlign w:val="superscript"/>
          <w:lang w:val="en-GB"/>
        </w:rPr>
        <w:t>st</w:t>
      </w:r>
      <w:r w:rsidR="000F08C8">
        <w:rPr>
          <w:rFonts w:ascii="Century Gothic" w:hAnsi="Century Gothic"/>
          <w:b/>
          <w:sz w:val="26"/>
          <w:szCs w:val="26"/>
          <w:lang w:val="en-GB"/>
        </w:rPr>
        <w:t xml:space="preserve"> May</w:t>
      </w:r>
      <w:r w:rsidRPr="001B039F">
        <w:rPr>
          <w:rFonts w:ascii="Century Gothic" w:hAnsi="Century Gothic"/>
          <w:b/>
          <w:sz w:val="26"/>
          <w:szCs w:val="26"/>
          <w:lang w:val="en-GB"/>
        </w:rPr>
        <w:t>, 2019</w:t>
      </w:r>
    </w:p>
    <w:p w14:paraId="035F073E" w14:textId="77777777" w:rsidR="00865A95" w:rsidRDefault="00865A95"/>
    <w:sectPr w:rsidR="00865A9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C383B" w14:textId="77777777" w:rsidR="004B4193" w:rsidRDefault="004B4193">
      <w:pPr>
        <w:spacing w:after="0" w:line="240" w:lineRule="auto"/>
      </w:pPr>
      <w:r>
        <w:separator/>
      </w:r>
    </w:p>
  </w:endnote>
  <w:endnote w:type="continuationSeparator" w:id="0">
    <w:p w14:paraId="57919F7B" w14:textId="77777777" w:rsidR="004B4193" w:rsidRDefault="004B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443850"/>
      <w:docPartObj>
        <w:docPartGallery w:val="Page Numbers (Bottom of Page)"/>
        <w:docPartUnique/>
      </w:docPartObj>
    </w:sdtPr>
    <w:sdtEndPr/>
    <w:sdtContent>
      <w:sdt>
        <w:sdtPr>
          <w:id w:val="1728636285"/>
          <w:docPartObj>
            <w:docPartGallery w:val="Page Numbers (Top of Page)"/>
            <w:docPartUnique/>
          </w:docPartObj>
        </w:sdtPr>
        <w:sdtEndPr/>
        <w:sdtContent>
          <w:p w14:paraId="30BC3CB8" w14:textId="77777777" w:rsidR="00660BA5" w:rsidRDefault="0000307A">
            <w:pPr>
              <w:pStyle w:val="Footer"/>
              <w:jc w:val="center"/>
            </w:pPr>
            <w:r w:rsidRPr="00660BA5">
              <w:rPr>
                <w:rFonts w:ascii="Century Gothic" w:hAnsi="Century Gothic"/>
                <w:b/>
                <w:sz w:val="24"/>
              </w:rPr>
              <w:t xml:space="preserve">Page </w:t>
            </w:r>
            <w:r w:rsidRPr="00660BA5">
              <w:rPr>
                <w:rFonts w:ascii="Century Gothic" w:hAnsi="Century Gothic"/>
                <w:b/>
                <w:bCs/>
                <w:sz w:val="26"/>
                <w:szCs w:val="24"/>
              </w:rPr>
              <w:fldChar w:fldCharType="begin"/>
            </w:r>
            <w:r w:rsidRPr="00660BA5">
              <w:rPr>
                <w:rFonts w:ascii="Century Gothic" w:hAnsi="Century Gothic"/>
                <w:b/>
                <w:bCs/>
                <w:sz w:val="24"/>
              </w:rPr>
              <w:instrText xml:space="preserve"> PAGE </w:instrText>
            </w:r>
            <w:r w:rsidRPr="00660BA5">
              <w:rPr>
                <w:rFonts w:ascii="Century Gothic" w:hAnsi="Century Gothic"/>
                <w:b/>
                <w:bCs/>
                <w:sz w:val="26"/>
                <w:szCs w:val="24"/>
              </w:rPr>
              <w:fldChar w:fldCharType="separate"/>
            </w:r>
            <w:r w:rsidR="007E7292">
              <w:rPr>
                <w:rFonts w:ascii="Century Gothic" w:hAnsi="Century Gothic"/>
                <w:b/>
                <w:bCs/>
                <w:noProof/>
                <w:sz w:val="24"/>
              </w:rPr>
              <w:t>2</w:t>
            </w:r>
            <w:r w:rsidRPr="00660BA5">
              <w:rPr>
                <w:rFonts w:ascii="Century Gothic" w:hAnsi="Century Gothic"/>
                <w:b/>
                <w:bCs/>
                <w:sz w:val="26"/>
                <w:szCs w:val="24"/>
              </w:rPr>
              <w:fldChar w:fldCharType="end"/>
            </w:r>
            <w:r w:rsidRPr="00660BA5">
              <w:rPr>
                <w:rFonts w:ascii="Century Gothic" w:hAnsi="Century Gothic"/>
                <w:b/>
                <w:sz w:val="24"/>
              </w:rPr>
              <w:t xml:space="preserve"> of </w:t>
            </w:r>
            <w:r w:rsidRPr="00660BA5">
              <w:rPr>
                <w:rFonts w:ascii="Century Gothic" w:hAnsi="Century Gothic"/>
                <w:b/>
                <w:bCs/>
                <w:sz w:val="26"/>
                <w:szCs w:val="24"/>
              </w:rPr>
              <w:fldChar w:fldCharType="begin"/>
            </w:r>
            <w:r w:rsidRPr="00660BA5">
              <w:rPr>
                <w:rFonts w:ascii="Century Gothic" w:hAnsi="Century Gothic"/>
                <w:b/>
                <w:bCs/>
                <w:sz w:val="24"/>
              </w:rPr>
              <w:instrText xml:space="preserve"> NUMPAGES  </w:instrText>
            </w:r>
            <w:r w:rsidRPr="00660BA5">
              <w:rPr>
                <w:rFonts w:ascii="Century Gothic" w:hAnsi="Century Gothic"/>
                <w:b/>
                <w:bCs/>
                <w:sz w:val="26"/>
                <w:szCs w:val="24"/>
              </w:rPr>
              <w:fldChar w:fldCharType="separate"/>
            </w:r>
            <w:r w:rsidR="007E7292">
              <w:rPr>
                <w:rFonts w:ascii="Century Gothic" w:hAnsi="Century Gothic"/>
                <w:b/>
                <w:bCs/>
                <w:noProof/>
                <w:sz w:val="24"/>
              </w:rPr>
              <w:t>2</w:t>
            </w:r>
            <w:r w:rsidRPr="00660BA5">
              <w:rPr>
                <w:rFonts w:ascii="Century Gothic" w:hAnsi="Century Gothic"/>
                <w:b/>
                <w:bCs/>
                <w:sz w:val="26"/>
                <w:szCs w:val="24"/>
              </w:rPr>
              <w:fldChar w:fldCharType="end"/>
            </w:r>
          </w:p>
        </w:sdtContent>
      </w:sdt>
    </w:sdtContent>
  </w:sdt>
  <w:p w14:paraId="4072207B" w14:textId="77777777" w:rsidR="00660BA5" w:rsidRDefault="004B4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0DBE9" w14:textId="77777777" w:rsidR="004B4193" w:rsidRDefault="004B4193">
      <w:pPr>
        <w:spacing w:after="0" w:line="240" w:lineRule="auto"/>
      </w:pPr>
      <w:r>
        <w:separator/>
      </w:r>
    </w:p>
  </w:footnote>
  <w:footnote w:type="continuationSeparator" w:id="0">
    <w:p w14:paraId="65F3E7F4" w14:textId="77777777" w:rsidR="004B4193" w:rsidRDefault="004B4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C5A33"/>
    <w:multiLevelType w:val="hybridMultilevel"/>
    <w:tmpl w:val="9E7EBF4C"/>
    <w:lvl w:ilvl="0" w:tplc="3650243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EF"/>
    <w:rsid w:val="0000307A"/>
    <w:rsid w:val="00065C00"/>
    <w:rsid w:val="000C1DCC"/>
    <w:rsid w:val="000D7DBE"/>
    <w:rsid w:val="000F08C8"/>
    <w:rsid w:val="001011C1"/>
    <w:rsid w:val="00155C44"/>
    <w:rsid w:val="001678BC"/>
    <w:rsid w:val="00205FB7"/>
    <w:rsid w:val="002253E0"/>
    <w:rsid w:val="00296EFE"/>
    <w:rsid w:val="00387226"/>
    <w:rsid w:val="00394072"/>
    <w:rsid w:val="003A6736"/>
    <w:rsid w:val="0041024D"/>
    <w:rsid w:val="004375E5"/>
    <w:rsid w:val="004665C8"/>
    <w:rsid w:val="004B4193"/>
    <w:rsid w:val="004C5528"/>
    <w:rsid w:val="004E13D2"/>
    <w:rsid w:val="005466EF"/>
    <w:rsid w:val="00581F50"/>
    <w:rsid w:val="005A18E7"/>
    <w:rsid w:val="005A685D"/>
    <w:rsid w:val="005D6206"/>
    <w:rsid w:val="006026BC"/>
    <w:rsid w:val="006260C1"/>
    <w:rsid w:val="00672382"/>
    <w:rsid w:val="006A54B8"/>
    <w:rsid w:val="006B6FA5"/>
    <w:rsid w:val="0077264D"/>
    <w:rsid w:val="007E7292"/>
    <w:rsid w:val="008626EE"/>
    <w:rsid w:val="00865A95"/>
    <w:rsid w:val="008B5D80"/>
    <w:rsid w:val="00916BCA"/>
    <w:rsid w:val="00A045D5"/>
    <w:rsid w:val="00A10418"/>
    <w:rsid w:val="00A671D9"/>
    <w:rsid w:val="00A95439"/>
    <w:rsid w:val="00B05FA3"/>
    <w:rsid w:val="00B50D10"/>
    <w:rsid w:val="00BA05D1"/>
    <w:rsid w:val="00CF4DC8"/>
    <w:rsid w:val="00D06453"/>
    <w:rsid w:val="00D46640"/>
    <w:rsid w:val="00D95149"/>
    <w:rsid w:val="00F32B48"/>
    <w:rsid w:val="00F65C5F"/>
    <w:rsid w:val="00FB5752"/>
    <w:rsid w:val="00FB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5557"/>
  <w15:chartTrackingRefBased/>
  <w15:docId w15:val="{AB4C29D5-415E-48D5-84E8-1DBEB2E6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66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6E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66EF"/>
    <w:pPr>
      <w:ind w:left="720"/>
      <w:contextualSpacing/>
    </w:pPr>
  </w:style>
  <w:style w:type="paragraph" w:styleId="Footer">
    <w:name w:val="footer"/>
    <w:basedOn w:val="Normal"/>
    <w:link w:val="FooterChar"/>
    <w:uiPriority w:val="99"/>
    <w:unhideWhenUsed/>
    <w:rsid w:val="00546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EF"/>
  </w:style>
  <w:style w:type="paragraph" w:styleId="NoSpacing">
    <w:name w:val="No Spacing"/>
    <w:link w:val="NoSpacingChar"/>
    <w:uiPriority w:val="1"/>
    <w:qFormat/>
    <w:rsid w:val="005466EF"/>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5466E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Naomi Tietie</cp:lastModifiedBy>
  <cp:revision>2</cp:revision>
  <dcterms:created xsi:type="dcterms:W3CDTF">2019-06-18T09:26:00Z</dcterms:created>
  <dcterms:modified xsi:type="dcterms:W3CDTF">2019-06-18T09:26:00Z</dcterms:modified>
</cp:coreProperties>
</file>