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522" w:tblpY="2446"/>
        <w:tblW w:w="13968" w:type="dxa"/>
        <w:tblLook w:val="04A0" w:firstRow="1" w:lastRow="0" w:firstColumn="1" w:lastColumn="0" w:noHBand="0" w:noVBand="1"/>
      </w:tblPr>
      <w:tblGrid>
        <w:gridCol w:w="754"/>
        <w:gridCol w:w="2338"/>
        <w:gridCol w:w="3512"/>
        <w:gridCol w:w="1776"/>
        <w:gridCol w:w="1987"/>
        <w:gridCol w:w="1831"/>
        <w:gridCol w:w="1770"/>
      </w:tblGrid>
      <w:tr w:rsidR="00DE1F0C" w14:paraId="2CAB39A7" w14:textId="77777777">
        <w:tc>
          <w:tcPr>
            <w:tcW w:w="753" w:type="dxa"/>
          </w:tcPr>
          <w:p w14:paraId="6D7FEC71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S/NO</w:t>
            </w:r>
          </w:p>
        </w:tc>
        <w:tc>
          <w:tcPr>
            <w:tcW w:w="2415" w:type="dxa"/>
          </w:tcPr>
          <w:p w14:paraId="5F9E9FA3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3690" w:type="dxa"/>
          </w:tcPr>
          <w:p w14:paraId="635F2254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Expected output/outcome</w:t>
            </w:r>
          </w:p>
        </w:tc>
        <w:tc>
          <w:tcPr>
            <w:tcW w:w="1800" w:type="dxa"/>
          </w:tcPr>
          <w:p w14:paraId="53B4E2DB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Means of verification</w:t>
            </w:r>
          </w:p>
        </w:tc>
        <w:tc>
          <w:tcPr>
            <w:tcW w:w="1620" w:type="dxa"/>
          </w:tcPr>
          <w:p w14:paraId="5D6FCC70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Responsible Party</w:t>
            </w:r>
          </w:p>
        </w:tc>
        <w:tc>
          <w:tcPr>
            <w:tcW w:w="1890" w:type="dxa"/>
          </w:tcPr>
          <w:p w14:paraId="2502DF92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Time line</w:t>
            </w:r>
            <w:proofErr w:type="gramEnd"/>
          </w:p>
        </w:tc>
        <w:tc>
          <w:tcPr>
            <w:tcW w:w="1800" w:type="dxa"/>
          </w:tcPr>
          <w:p w14:paraId="7A47B9AE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Estimated cost    </w:t>
            </w:r>
          </w:p>
        </w:tc>
      </w:tr>
      <w:tr w:rsidR="00DE1F0C" w14:paraId="192E6D84" w14:textId="77777777">
        <w:tc>
          <w:tcPr>
            <w:tcW w:w="753" w:type="dxa"/>
          </w:tcPr>
          <w:p w14:paraId="3FCF95CF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19B2ED62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 meetings of TSCFN</w:t>
            </w:r>
          </w:p>
        </w:tc>
        <w:tc>
          <w:tcPr>
            <w:tcW w:w="3690" w:type="dxa"/>
          </w:tcPr>
          <w:p w14:paraId="00499183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Enhanced institutional capacity and demonstrate strengthened commitment to scale-up quality nutrition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services and interventions</w:t>
            </w:r>
          </w:p>
        </w:tc>
        <w:tc>
          <w:tcPr>
            <w:tcW w:w="1800" w:type="dxa"/>
          </w:tcPr>
          <w:p w14:paraId="215FF7F4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 of meetings and attendance sheets</w:t>
            </w:r>
          </w:p>
        </w:tc>
        <w:tc>
          <w:tcPr>
            <w:tcW w:w="1620" w:type="dxa"/>
          </w:tcPr>
          <w:p w14:paraId="79B8094E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</w:t>
            </w:r>
          </w:p>
        </w:tc>
        <w:tc>
          <w:tcPr>
            <w:tcW w:w="1890" w:type="dxa"/>
          </w:tcPr>
          <w:p w14:paraId="2449F05F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March, June, September &amp; December 2021</w:t>
            </w:r>
          </w:p>
        </w:tc>
        <w:tc>
          <w:tcPr>
            <w:tcW w:w="1800" w:type="dxa"/>
          </w:tcPr>
          <w:p w14:paraId="439729E1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700,000.00</w:t>
            </w:r>
          </w:p>
        </w:tc>
      </w:tr>
      <w:tr w:rsidR="00DE1F0C" w14:paraId="19DB99F8" w14:textId="77777777">
        <w:tc>
          <w:tcPr>
            <w:tcW w:w="753" w:type="dxa"/>
          </w:tcPr>
          <w:p w14:paraId="252C0D16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14:paraId="25FEDE4F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 Multi –Sectoral Nutrition plan</w:t>
            </w:r>
          </w:p>
        </w:tc>
        <w:tc>
          <w:tcPr>
            <w:tcW w:w="3690" w:type="dxa"/>
          </w:tcPr>
          <w:p w14:paraId="3DA343F5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Produced a plan that guide the implementation of Nutrition in the State</w:t>
            </w:r>
          </w:p>
        </w:tc>
        <w:tc>
          <w:tcPr>
            <w:tcW w:w="1800" w:type="dxa"/>
          </w:tcPr>
          <w:p w14:paraId="3B72DDE1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 of State Multi-Sectoral Nutrition plan</w:t>
            </w:r>
          </w:p>
        </w:tc>
        <w:tc>
          <w:tcPr>
            <w:tcW w:w="1620" w:type="dxa"/>
          </w:tcPr>
          <w:p w14:paraId="40B6CC57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Committee/MDAs</w:t>
            </w:r>
          </w:p>
        </w:tc>
        <w:tc>
          <w:tcPr>
            <w:tcW w:w="1890" w:type="dxa"/>
          </w:tcPr>
          <w:p w14:paraId="3FCA0A02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 2021</w:t>
            </w:r>
          </w:p>
        </w:tc>
        <w:tc>
          <w:tcPr>
            <w:tcW w:w="1800" w:type="dxa"/>
          </w:tcPr>
          <w:p w14:paraId="44EED7DA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2,000,000.00</w:t>
            </w:r>
          </w:p>
        </w:tc>
      </w:tr>
      <w:tr w:rsidR="00DE1F0C" w14:paraId="0D5E618C" w14:textId="77777777">
        <w:tc>
          <w:tcPr>
            <w:tcW w:w="753" w:type="dxa"/>
          </w:tcPr>
          <w:p w14:paraId="18AE756B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14:paraId="77DB57CB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 to media for airing TSCFN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690" w:type="dxa"/>
          </w:tcPr>
          <w:p w14:paraId="34C4035A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Parents and care </w:t>
            </w:r>
            <w:proofErr w:type="gramStart"/>
            <w:r>
              <w:rPr>
                <w:rFonts w:cstheme="minorHAnsi"/>
                <w:sz w:val="24"/>
                <w:szCs w:val="24"/>
              </w:rPr>
              <w:t>giver  have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improved knowledge and skills to adopt essential nutrition practices</w:t>
            </w:r>
          </w:p>
        </w:tc>
        <w:tc>
          <w:tcPr>
            <w:tcW w:w="1800" w:type="dxa"/>
          </w:tcPr>
          <w:p w14:paraId="5EC1703B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activities a</w:t>
            </w:r>
            <w:r>
              <w:rPr>
                <w:rFonts w:cstheme="minorHAnsi"/>
                <w:sz w:val="24"/>
                <w:szCs w:val="24"/>
              </w:rPr>
              <w:t>ir</w:t>
            </w:r>
          </w:p>
        </w:tc>
        <w:tc>
          <w:tcPr>
            <w:tcW w:w="1620" w:type="dxa"/>
          </w:tcPr>
          <w:p w14:paraId="3DFB6DC9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Committee/</w:t>
            </w:r>
          </w:p>
          <w:p w14:paraId="71AF9680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TSPHCDA</w:t>
            </w:r>
          </w:p>
        </w:tc>
        <w:tc>
          <w:tcPr>
            <w:tcW w:w="1890" w:type="dxa"/>
          </w:tcPr>
          <w:p w14:paraId="782DAE93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– December 2021</w:t>
            </w:r>
          </w:p>
        </w:tc>
        <w:tc>
          <w:tcPr>
            <w:tcW w:w="1800" w:type="dxa"/>
          </w:tcPr>
          <w:p w14:paraId="0B8F23D5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500,000.00</w:t>
            </w:r>
          </w:p>
        </w:tc>
      </w:tr>
      <w:tr w:rsidR="00DE1F0C" w14:paraId="627904C5" w14:textId="77777777">
        <w:tc>
          <w:tcPr>
            <w:tcW w:w="753" w:type="dxa"/>
          </w:tcPr>
          <w:p w14:paraId="78D0F00D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14:paraId="02962BC5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Response Fund for incidence of malnutrition outbreak</w:t>
            </w:r>
          </w:p>
        </w:tc>
        <w:tc>
          <w:tcPr>
            <w:tcW w:w="3690" w:type="dxa"/>
          </w:tcPr>
          <w:p w14:paraId="5619E095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response provided to malnourish</w:t>
            </w:r>
            <w:r>
              <w:rPr>
                <w:rFonts w:cstheme="minorHAnsi"/>
                <w:sz w:val="24"/>
                <w:szCs w:val="24"/>
              </w:rPr>
              <w:t>ed</w:t>
            </w:r>
            <w:r>
              <w:rPr>
                <w:rFonts w:cstheme="minorHAnsi"/>
                <w:sz w:val="24"/>
                <w:szCs w:val="24"/>
              </w:rPr>
              <w:t xml:space="preserve"> children </w:t>
            </w:r>
          </w:p>
        </w:tc>
        <w:tc>
          <w:tcPr>
            <w:tcW w:w="1800" w:type="dxa"/>
          </w:tcPr>
          <w:p w14:paraId="39C9A0EE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malnourished children supported</w:t>
            </w:r>
          </w:p>
        </w:tc>
        <w:tc>
          <w:tcPr>
            <w:tcW w:w="1620" w:type="dxa"/>
          </w:tcPr>
          <w:p w14:paraId="072F8B0E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</w:t>
            </w:r>
          </w:p>
        </w:tc>
        <w:tc>
          <w:tcPr>
            <w:tcW w:w="1890" w:type="dxa"/>
          </w:tcPr>
          <w:p w14:paraId="45F63B3A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January- December 2021</w:t>
            </w:r>
          </w:p>
        </w:tc>
        <w:tc>
          <w:tcPr>
            <w:tcW w:w="1800" w:type="dxa"/>
          </w:tcPr>
          <w:p w14:paraId="124B012E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1,000,000.00</w:t>
            </w:r>
          </w:p>
        </w:tc>
      </w:tr>
      <w:tr w:rsidR="00DE1F0C" w14:paraId="44282D8F" w14:textId="77777777">
        <w:tc>
          <w:tcPr>
            <w:tcW w:w="753" w:type="dxa"/>
          </w:tcPr>
          <w:p w14:paraId="57B8E935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14:paraId="6BD788D1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Domestication of the National Food and Nutrition Policy</w:t>
            </w:r>
          </w:p>
        </w:tc>
        <w:tc>
          <w:tcPr>
            <w:tcW w:w="3690" w:type="dxa"/>
          </w:tcPr>
          <w:p w14:paraId="46A8AFB7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Developed and implement food and nutrition policy in the State.</w:t>
            </w:r>
          </w:p>
        </w:tc>
        <w:tc>
          <w:tcPr>
            <w:tcW w:w="1800" w:type="dxa"/>
          </w:tcPr>
          <w:p w14:paraId="5069C7A3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 of State Policy on Food and Nutrition</w:t>
            </w:r>
          </w:p>
        </w:tc>
        <w:tc>
          <w:tcPr>
            <w:tcW w:w="1620" w:type="dxa"/>
          </w:tcPr>
          <w:p w14:paraId="051C8EFC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</w:t>
            </w:r>
          </w:p>
        </w:tc>
        <w:tc>
          <w:tcPr>
            <w:tcW w:w="1890" w:type="dxa"/>
          </w:tcPr>
          <w:p w14:paraId="33A61A10" w14:textId="77777777" w:rsidR="00DE1F0C" w:rsidRDefault="004819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2021</w:t>
            </w:r>
          </w:p>
        </w:tc>
        <w:tc>
          <w:tcPr>
            <w:tcW w:w="1800" w:type="dxa"/>
          </w:tcPr>
          <w:p w14:paraId="06429A5A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1,500,000.00</w:t>
            </w:r>
          </w:p>
        </w:tc>
      </w:tr>
      <w:tr w:rsidR="00DE1F0C" w14:paraId="353BE548" w14:textId="77777777">
        <w:tc>
          <w:tcPr>
            <w:tcW w:w="12168" w:type="dxa"/>
            <w:gridSpan w:val="6"/>
          </w:tcPr>
          <w:p w14:paraId="5468AFFF" w14:textId="77777777" w:rsidR="00DE1F0C" w:rsidRDefault="0048192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4F34BCCD" w14:textId="77777777" w:rsidR="00DE1F0C" w:rsidRDefault="004819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5,700,000.00</w:t>
            </w:r>
          </w:p>
        </w:tc>
      </w:tr>
    </w:tbl>
    <w:p w14:paraId="55D7C8B5" w14:textId="77777777" w:rsidR="00DE1F0C" w:rsidRDefault="0048192F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TARABA STATE COMMITTEE ON FOOD AND NUTRITION 2021 WORK PLAN </w:t>
      </w:r>
    </w:p>
    <w:sectPr w:rsidR="00DE1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9540" w14:textId="77777777" w:rsidR="0048192F" w:rsidRDefault="0048192F">
      <w:pPr>
        <w:spacing w:line="240" w:lineRule="auto"/>
      </w:pPr>
      <w:r>
        <w:separator/>
      </w:r>
    </w:p>
  </w:endnote>
  <w:endnote w:type="continuationSeparator" w:id="0">
    <w:p w14:paraId="111F4086" w14:textId="77777777" w:rsidR="0048192F" w:rsidRDefault="0048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63A5" w14:textId="77777777" w:rsidR="0048192F" w:rsidRDefault="0048192F">
      <w:pPr>
        <w:spacing w:after="0" w:line="240" w:lineRule="auto"/>
      </w:pPr>
      <w:r>
        <w:separator/>
      </w:r>
    </w:p>
  </w:footnote>
  <w:footnote w:type="continuationSeparator" w:id="0">
    <w:p w14:paraId="3B8A16EB" w14:textId="77777777" w:rsidR="0048192F" w:rsidRDefault="00481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0"/>
    <w:rsid w:val="00027BD9"/>
    <w:rsid w:val="00035AD4"/>
    <w:rsid w:val="000620AB"/>
    <w:rsid w:val="000634A9"/>
    <w:rsid w:val="00084272"/>
    <w:rsid w:val="00097643"/>
    <w:rsid w:val="000C5612"/>
    <w:rsid w:val="001C3B29"/>
    <w:rsid w:val="001D497E"/>
    <w:rsid w:val="0020149B"/>
    <w:rsid w:val="00211FDE"/>
    <w:rsid w:val="00251B26"/>
    <w:rsid w:val="002913BE"/>
    <w:rsid w:val="002A4B7C"/>
    <w:rsid w:val="00316248"/>
    <w:rsid w:val="00344421"/>
    <w:rsid w:val="003B45AE"/>
    <w:rsid w:val="003B4994"/>
    <w:rsid w:val="003C3FA2"/>
    <w:rsid w:val="003C4850"/>
    <w:rsid w:val="00415722"/>
    <w:rsid w:val="00420141"/>
    <w:rsid w:val="00427410"/>
    <w:rsid w:val="0048192F"/>
    <w:rsid w:val="0049384C"/>
    <w:rsid w:val="00494392"/>
    <w:rsid w:val="00500C5C"/>
    <w:rsid w:val="005210B0"/>
    <w:rsid w:val="0053368C"/>
    <w:rsid w:val="0053711B"/>
    <w:rsid w:val="0054322D"/>
    <w:rsid w:val="005467CC"/>
    <w:rsid w:val="00551867"/>
    <w:rsid w:val="005822C3"/>
    <w:rsid w:val="005C258F"/>
    <w:rsid w:val="005C67BE"/>
    <w:rsid w:val="00630CBE"/>
    <w:rsid w:val="0063313B"/>
    <w:rsid w:val="006B1CA9"/>
    <w:rsid w:val="007044CB"/>
    <w:rsid w:val="00711D2D"/>
    <w:rsid w:val="00791F33"/>
    <w:rsid w:val="00795F3C"/>
    <w:rsid w:val="007A50D9"/>
    <w:rsid w:val="008373BB"/>
    <w:rsid w:val="0084434B"/>
    <w:rsid w:val="008711AD"/>
    <w:rsid w:val="008A00A7"/>
    <w:rsid w:val="009505E0"/>
    <w:rsid w:val="00963BAE"/>
    <w:rsid w:val="009660A2"/>
    <w:rsid w:val="009C3E48"/>
    <w:rsid w:val="009D227E"/>
    <w:rsid w:val="009D7F06"/>
    <w:rsid w:val="009F00FE"/>
    <w:rsid w:val="00A51C33"/>
    <w:rsid w:val="00A60B54"/>
    <w:rsid w:val="00A82C21"/>
    <w:rsid w:val="00A85592"/>
    <w:rsid w:val="00AE0550"/>
    <w:rsid w:val="00AE2EF7"/>
    <w:rsid w:val="00B0553A"/>
    <w:rsid w:val="00B263A3"/>
    <w:rsid w:val="00B26A30"/>
    <w:rsid w:val="00B26AFD"/>
    <w:rsid w:val="00B44EB2"/>
    <w:rsid w:val="00B639D3"/>
    <w:rsid w:val="00B66D92"/>
    <w:rsid w:val="00B66ED7"/>
    <w:rsid w:val="00B778F8"/>
    <w:rsid w:val="00B974B7"/>
    <w:rsid w:val="00C533C0"/>
    <w:rsid w:val="00C73E68"/>
    <w:rsid w:val="00C8229D"/>
    <w:rsid w:val="00CA3713"/>
    <w:rsid w:val="00CF5B39"/>
    <w:rsid w:val="00D1285A"/>
    <w:rsid w:val="00D43DC7"/>
    <w:rsid w:val="00D5185F"/>
    <w:rsid w:val="00D9652E"/>
    <w:rsid w:val="00D96FB8"/>
    <w:rsid w:val="00DA2574"/>
    <w:rsid w:val="00DE1F0C"/>
    <w:rsid w:val="00E028B5"/>
    <w:rsid w:val="00E2171F"/>
    <w:rsid w:val="00E3717B"/>
    <w:rsid w:val="00E41ADE"/>
    <w:rsid w:val="00E733A1"/>
    <w:rsid w:val="00E77242"/>
    <w:rsid w:val="00EA12F6"/>
    <w:rsid w:val="00EB1F83"/>
    <w:rsid w:val="00F205FB"/>
    <w:rsid w:val="00F40B30"/>
    <w:rsid w:val="00F4256B"/>
    <w:rsid w:val="00F62B2F"/>
    <w:rsid w:val="00F708CB"/>
    <w:rsid w:val="00F8150A"/>
    <w:rsid w:val="00FC4AB5"/>
    <w:rsid w:val="3DD57DA2"/>
    <w:rsid w:val="4AEA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A8BF"/>
  <w15:docId w15:val="{95534430-5D80-4AF7-A46F-FF48255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E613D-3010-46C4-8227-954BF7EB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GS</cp:lastModifiedBy>
  <cp:revision>2</cp:revision>
  <cp:lastPrinted>2020-04-17T12:14:00Z</cp:lastPrinted>
  <dcterms:created xsi:type="dcterms:W3CDTF">2021-07-12T15:12:00Z</dcterms:created>
  <dcterms:modified xsi:type="dcterms:W3CDTF">2021-07-12T15:12:00Z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