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0090" w14:textId="0DF81E1E" w:rsidR="00C21476" w:rsidRDefault="00E333D8" w:rsidP="00C21476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  <w:r w:rsidRPr="00507595">
        <w:rPr>
          <w:rFonts w:ascii="Candara" w:hAnsi="Candara"/>
          <w:b/>
          <w:bCs/>
          <w:sz w:val="28"/>
          <w:szCs w:val="28"/>
        </w:rPr>
        <w:t xml:space="preserve">Keynote Address </w:t>
      </w:r>
      <w:r w:rsidR="00C21476">
        <w:rPr>
          <w:rFonts w:ascii="Candara" w:hAnsi="Candara"/>
          <w:b/>
          <w:bCs/>
          <w:sz w:val="28"/>
          <w:szCs w:val="28"/>
        </w:rPr>
        <w:t>D</w:t>
      </w:r>
      <w:r w:rsidRPr="00507595">
        <w:rPr>
          <w:rFonts w:ascii="Candara" w:hAnsi="Candara"/>
          <w:b/>
          <w:bCs/>
          <w:sz w:val="28"/>
          <w:szCs w:val="28"/>
        </w:rPr>
        <w:t>elivered by His Excellency</w:t>
      </w:r>
      <w:r w:rsidR="00C21476">
        <w:rPr>
          <w:rFonts w:ascii="Candara" w:hAnsi="Candara"/>
          <w:b/>
          <w:bCs/>
          <w:sz w:val="28"/>
          <w:szCs w:val="28"/>
        </w:rPr>
        <w:t xml:space="preserve"> </w:t>
      </w:r>
      <w:r w:rsidRPr="00507595">
        <w:rPr>
          <w:rFonts w:ascii="Candara" w:hAnsi="Candara"/>
          <w:b/>
          <w:bCs/>
          <w:sz w:val="28"/>
          <w:szCs w:val="28"/>
        </w:rPr>
        <w:t xml:space="preserve">Kayode Fayemi, </w:t>
      </w:r>
    </w:p>
    <w:p w14:paraId="40732EDE" w14:textId="77777777" w:rsidR="00C21476" w:rsidRDefault="00E333D8" w:rsidP="00C21476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  <w:r w:rsidRPr="00507595">
        <w:rPr>
          <w:rFonts w:ascii="Candara" w:hAnsi="Candara"/>
          <w:b/>
          <w:bCs/>
          <w:sz w:val="28"/>
          <w:szCs w:val="28"/>
        </w:rPr>
        <w:t xml:space="preserve">Governor of Ekiti State and Chairman, Nigeria Governors’ Forum (NGF) </w:t>
      </w:r>
    </w:p>
    <w:p w14:paraId="110C99C2" w14:textId="3A96ECDF" w:rsidR="00C21476" w:rsidRPr="00C21476" w:rsidRDefault="00E333D8" w:rsidP="00C21476">
      <w:pPr>
        <w:spacing w:before="240" w:line="240" w:lineRule="auto"/>
        <w:jc w:val="center"/>
        <w:rPr>
          <w:rFonts w:ascii="Candara" w:hAnsi="Candara"/>
          <w:sz w:val="24"/>
          <w:szCs w:val="24"/>
        </w:rPr>
      </w:pPr>
      <w:r w:rsidRPr="00C21476">
        <w:rPr>
          <w:rFonts w:ascii="Candara" w:hAnsi="Candara"/>
          <w:sz w:val="24"/>
          <w:szCs w:val="24"/>
        </w:rPr>
        <w:t>7</w:t>
      </w:r>
      <w:r w:rsidRPr="00C21476">
        <w:rPr>
          <w:rFonts w:ascii="Candara" w:hAnsi="Candara"/>
          <w:sz w:val="24"/>
          <w:szCs w:val="24"/>
          <w:vertAlign w:val="superscript"/>
        </w:rPr>
        <w:t>th</w:t>
      </w:r>
      <w:r w:rsidRPr="00C21476">
        <w:rPr>
          <w:rFonts w:ascii="Candara" w:hAnsi="Candara"/>
          <w:sz w:val="24"/>
          <w:szCs w:val="24"/>
        </w:rPr>
        <w:t xml:space="preserve"> NGF IGR Learning Event </w:t>
      </w:r>
      <w:r w:rsidR="00C21476" w:rsidRPr="00C21476">
        <w:rPr>
          <w:rFonts w:ascii="Candara" w:hAnsi="Candara"/>
          <w:sz w:val="24"/>
          <w:szCs w:val="24"/>
        </w:rPr>
        <w:t xml:space="preserve">held at </w:t>
      </w:r>
      <w:r w:rsidR="00C21476" w:rsidRPr="00C21476">
        <w:rPr>
          <w:rFonts w:ascii="Candara" w:hAnsi="Candara" w:cs="Times New Roman"/>
        </w:rPr>
        <w:t>Congress Hall, Transcorp Hilton Abuja | 29</w:t>
      </w:r>
      <w:r w:rsidR="00C21476" w:rsidRPr="00C21476">
        <w:rPr>
          <w:rFonts w:ascii="Candara" w:hAnsi="Candara" w:cs="Times New Roman"/>
          <w:vertAlign w:val="superscript"/>
        </w:rPr>
        <w:t>th</w:t>
      </w:r>
      <w:r w:rsidR="00C21476" w:rsidRPr="00C21476">
        <w:rPr>
          <w:rFonts w:ascii="Candara" w:hAnsi="Candara" w:cs="Times New Roman"/>
        </w:rPr>
        <w:t xml:space="preserve"> September 2021</w:t>
      </w:r>
    </w:p>
    <w:p w14:paraId="2B73514A" w14:textId="77777777" w:rsidR="00C21476" w:rsidRDefault="00C21476" w:rsidP="00C21476">
      <w:pPr>
        <w:tabs>
          <w:tab w:val="left" w:pos="6495"/>
        </w:tabs>
        <w:spacing w:after="0" w:line="276" w:lineRule="auto"/>
        <w:ind w:right="2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</w:p>
    <w:p w14:paraId="687B5A9A" w14:textId="02025C01" w:rsidR="00F65FBF" w:rsidRPr="00507595" w:rsidRDefault="00C21476" w:rsidP="00C21476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 w:cs="Times New Roman"/>
          <w:iCs/>
          <w:sz w:val="24"/>
          <w:szCs w:val="24"/>
        </w:rPr>
        <w:t>PROTOCOL</w:t>
      </w:r>
    </w:p>
    <w:p w14:paraId="24CD55A8" w14:textId="41FDD545" w:rsidR="00E333D8" w:rsidRPr="00507595" w:rsidRDefault="00E333D8" w:rsidP="00E333D8">
      <w:pPr>
        <w:pStyle w:val="xp2"/>
        <w:shd w:val="clear" w:color="auto" w:fill="FFFFFF"/>
        <w:spacing w:before="0" w:beforeAutospacing="0" w:after="0" w:afterAutospacing="0"/>
        <w:jc w:val="both"/>
        <w:rPr>
          <w:rFonts w:ascii="Candara" w:hAnsi="Candara" w:cs="Segoe UI"/>
          <w:color w:val="000000"/>
          <w:sz w:val="28"/>
          <w:szCs w:val="28"/>
        </w:rPr>
      </w:pP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I am delighted to be here today at the 7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  <w:vertAlign w:val="superscript"/>
        </w:rPr>
        <w:t>th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NGF </w:t>
      </w:r>
      <w:r w:rsidR="0025493B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A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nnual IGR </w:t>
      </w:r>
      <w:r w:rsidR="0025493B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E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vent, a learning </w:t>
      </w:r>
      <w:r w:rsidR="00DF6D96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event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DF6D96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instituted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to bring together critical stakeholders, policy makers and professionals to discuss and proffer innovative strategies to a</w:t>
      </w:r>
      <w:r w:rsidR="00C21476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ssist States achieve their revenue potential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. </w:t>
      </w:r>
      <w:r w:rsidR="00DF6D96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The event also fosters peer learning amongst States on associated reforms.</w:t>
      </w:r>
    </w:p>
    <w:p w14:paraId="01127345" w14:textId="77777777" w:rsidR="00E333D8" w:rsidRPr="00507595" w:rsidRDefault="00E333D8" w:rsidP="00E333D8">
      <w:pPr>
        <w:pStyle w:val="xp2"/>
        <w:shd w:val="clear" w:color="auto" w:fill="FFFFFF"/>
        <w:spacing w:before="0" w:beforeAutospacing="0" w:after="0" w:afterAutospacing="0"/>
        <w:jc w:val="both"/>
        <w:rPr>
          <w:rFonts w:ascii="Candara" w:hAnsi="Candara" w:cs="Segoe UI"/>
          <w:color w:val="000000"/>
          <w:sz w:val="28"/>
          <w:szCs w:val="28"/>
        </w:rPr>
      </w:pPr>
    </w:p>
    <w:p w14:paraId="44791BC3" w14:textId="2156BAD2" w:rsidR="009112E9" w:rsidRPr="00507595" w:rsidRDefault="00E333D8" w:rsidP="00E333D8">
      <w:pPr>
        <w:pStyle w:val="xp2"/>
        <w:shd w:val="clear" w:color="auto" w:fill="FFFFFF"/>
        <w:spacing w:before="0" w:beforeAutospacing="0" w:after="0" w:afterAutospacing="0"/>
        <w:jc w:val="both"/>
        <w:rPr>
          <w:rFonts w:ascii="Candara" w:hAnsi="Candara"/>
          <w:sz w:val="28"/>
          <w:szCs w:val="28"/>
        </w:rPr>
      </w:pP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Re</w:t>
      </w:r>
      <w:r w:rsidR="00DF6D96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commendations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from this annual event continues to provide us, State Governors, with invaluable guidance </w:t>
      </w:r>
      <w:r w:rsid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on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reform prioriti</w:t>
      </w:r>
      <w:r w:rsid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sation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year-on-year. </w:t>
      </w:r>
      <w:r w:rsidR="000E0945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Over the last </w:t>
      </w:r>
      <w:r w:rsidR="00475AE3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six</w:t>
      </w:r>
      <w:r w:rsidR="000E0945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years domesticating various reforms advocated by this platform, States have recorded a compound </w:t>
      </w:r>
      <w:r w:rsid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annual </w:t>
      </w:r>
      <w:r w:rsidR="000E0945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growth of 12% from NGN687 billion in 2015 to NGN1.2</w:t>
      </w:r>
      <w:r w:rsidR="001E4B2E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1</w:t>
      </w:r>
      <w:r w:rsidR="000E0945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trillion by 2020.</w:t>
      </w:r>
      <w:r w:rsidR="00565204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These reforms </w:t>
      </w:r>
      <w:r w:rsidR="0025493B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comprise</w:t>
      </w:r>
      <w:r w:rsidR="00565204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of l</w:t>
      </w:r>
      <w:r w:rsidR="00AE1CC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egal revisions</w:t>
      </w:r>
      <w:r w:rsidR="00565204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, </w:t>
      </w:r>
      <w:r w:rsidR="00C21476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policy directives, </w:t>
      </w:r>
      <w:r w:rsidR="00565204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institutional</w:t>
      </w:r>
      <w:r w:rsidR="00AE1CC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restructuring</w:t>
      </w:r>
      <w:r w:rsidR="00565204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, and technological </w:t>
      </w:r>
      <w:r w:rsidR="00AE1CC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innovations </w:t>
      </w:r>
      <w:r w:rsidR="00565204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to improve </w:t>
      </w:r>
      <w:r w:rsidR="009112E9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tax administrative processes and procedures</w:t>
      </w:r>
      <w:r w:rsidR="00475AE3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.</w:t>
      </w:r>
      <w:r w:rsidR="00565204" w:rsidRPr="00507595">
        <w:rPr>
          <w:rFonts w:ascii="Candara" w:hAnsi="Candara"/>
          <w:sz w:val="28"/>
          <w:szCs w:val="28"/>
        </w:rPr>
        <w:t xml:space="preserve"> </w:t>
      </w:r>
      <w:r w:rsidR="00C21476">
        <w:rPr>
          <w:rFonts w:ascii="Candara" w:hAnsi="Candara"/>
          <w:sz w:val="28"/>
          <w:szCs w:val="28"/>
        </w:rPr>
        <w:t xml:space="preserve">Still, </w:t>
      </w:r>
      <w:r w:rsidR="00565204" w:rsidRPr="00507595">
        <w:rPr>
          <w:rFonts w:ascii="Candara" w:hAnsi="Candara"/>
          <w:sz w:val="28"/>
          <w:szCs w:val="28"/>
        </w:rPr>
        <w:t xml:space="preserve">the marginal growth </w:t>
      </w:r>
      <w:r w:rsidR="009112E9" w:rsidRPr="00507595">
        <w:rPr>
          <w:rFonts w:ascii="Candara" w:hAnsi="Candara"/>
          <w:sz w:val="28"/>
          <w:szCs w:val="28"/>
        </w:rPr>
        <w:t xml:space="preserve">in the IGR of States </w:t>
      </w:r>
      <w:r w:rsidR="00565204" w:rsidRPr="00507595">
        <w:rPr>
          <w:rFonts w:ascii="Candara" w:hAnsi="Candara"/>
          <w:sz w:val="28"/>
          <w:szCs w:val="28"/>
        </w:rPr>
        <w:t xml:space="preserve">recorded year-on-year </w:t>
      </w:r>
      <w:r w:rsidR="00DA017D">
        <w:rPr>
          <w:rFonts w:ascii="Candara" w:hAnsi="Candara"/>
          <w:sz w:val="28"/>
          <w:szCs w:val="28"/>
        </w:rPr>
        <w:t xml:space="preserve">from </w:t>
      </w:r>
      <w:r w:rsidR="009112E9" w:rsidRPr="00507595">
        <w:rPr>
          <w:rFonts w:ascii="Candara" w:hAnsi="Candara"/>
          <w:sz w:val="28"/>
          <w:szCs w:val="28"/>
        </w:rPr>
        <w:t>201</w:t>
      </w:r>
      <w:r w:rsidR="00C50BA3">
        <w:rPr>
          <w:rFonts w:ascii="Candara" w:hAnsi="Candara"/>
          <w:sz w:val="28"/>
          <w:szCs w:val="28"/>
        </w:rPr>
        <w:t>6</w:t>
      </w:r>
      <w:r w:rsidR="00DA017D">
        <w:rPr>
          <w:rFonts w:ascii="Candara" w:hAnsi="Candara"/>
          <w:sz w:val="28"/>
          <w:szCs w:val="28"/>
        </w:rPr>
        <w:t xml:space="preserve"> peaked in</w:t>
      </w:r>
      <w:r w:rsidR="009112E9" w:rsidRPr="00507595">
        <w:rPr>
          <w:rFonts w:ascii="Candara" w:hAnsi="Candara"/>
          <w:sz w:val="28"/>
          <w:szCs w:val="28"/>
        </w:rPr>
        <w:t xml:space="preserve"> 2019</w:t>
      </w:r>
      <w:r w:rsidR="00DA017D">
        <w:rPr>
          <w:rFonts w:ascii="Candara" w:hAnsi="Candara"/>
          <w:sz w:val="28"/>
          <w:szCs w:val="28"/>
        </w:rPr>
        <w:t xml:space="preserve"> and recorded</w:t>
      </w:r>
      <w:r w:rsidR="00565204" w:rsidRPr="00507595">
        <w:rPr>
          <w:rFonts w:ascii="Candara" w:hAnsi="Candara"/>
          <w:sz w:val="28"/>
          <w:szCs w:val="28"/>
        </w:rPr>
        <w:t xml:space="preserve"> a decline of </w:t>
      </w:r>
      <w:r w:rsidR="009112E9" w:rsidRPr="00507595">
        <w:rPr>
          <w:rFonts w:ascii="Candara" w:hAnsi="Candara"/>
          <w:sz w:val="28"/>
          <w:szCs w:val="28"/>
        </w:rPr>
        <w:t>NGN4</w:t>
      </w:r>
      <w:r w:rsidR="00955FEA">
        <w:rPr>
          <w:rFonts w:ascii="Candara" w:hAnsi="Candara"/>
          <w:sz w:val="28"/>
          <w:szCs w:val="28"/>
        </w:rPr>
        <w:t>3.</w:t>
      </w:r>
      <w:r w:rsidR="005C1DBF">
        <w:rPr>
          <w:rFonts w:ascii="Candara" w:hAnsi="Candara"/>
          <w:sz w:val="28"/>
          <w:szCs w:val="28"/>
        </w:rPr>
        <w:t>15</w:t>
      </w:r>
      <w:r w:rsidR="009112E9" w:rsidRPr="00507595">
        <w:rPr>
          <w:rFonts w:ascii="Candara" w:hAnsi="Candara"/>
          <w:sz w:val="28"/>
          <w:szCs w:val="28"/>
        </w:rPr>
        <w:t xml:space="preserve"> billion (</w:t>
      </w:r>
      <w:r w:rsidR="00565204" w:rsidRPr="00507595">
        <w:rPr>
          <w:rFonts w:ascii="Candara" w:hAnsi="Candara"/>
          <w:sz w:val="28"/>
          <w:szCs w:val="28"/>
        </w:rPr>
        <w:t>3.</w:t>
      </w:r>
      <w:r w:rsidR="00955FEA">
        <w:rPr>
          <w:rFonts w:ascii="Candara" w:hAnsi="Candara"/>
          <w:sz w:val="28"/>
          <w:szCs w:val="28"/>
        </w:rPr>
        <w:t>4</w:t>
      </w:r>
      <w:r w:rsidR="00565204" w:rsidRPr="00507595">
        <w:rPr>
          <w:rFonts w:ascii="Candara" w:hAnsi="Candara"/>
          <w:sz w:val="28"/>
          <w:szCs w:val="28"/>
        </w:rPr>
        <w:t>%</w:t>
      </w:r>
      <w:r w:rsidR="009112E9" w:rsidRPr="00507595">
        <w:rPr>
          <w:rFonts w:ascii="Candara" w:hAnsi="Candara"/>
          <w:sz w:val="28"/>
          <w:szCs w:val="28"/>
        </w:rPr>
        <w:t>)</w:t>
      </w:r>
      <w:r w:rsidR="00475AE3">
        <w:rPr>
          <w:rFonts w:ascii="Candara" w:hAnsi="Candara"/>
          <w:sz w:val="28"/>
          <w:szCs w:val="28"/>
        </w:rPr>
        <w:t xml:space="preserve"> </w:t>
      </w:r>
      <w:r w:rsidR="009112E9" w:rsidRPr="00507595">
        <w:rPr>
          <w:rFonts w:ascii="Candara" w:hAnsi="Candara"/>
          <w:sz w:val="28"/>
          <w:szCs w:val="28"/>
        </w:rPr>
        <w:t>for 2020.</w:t>
      </w:r>
    </w:p>
    <w:p w14:paraId="53AA4168" w14:textId="77777777" w:rsidR="009112E9" w:rsidRPr="00507595" w:rsidRDefault="009112E9" w:rsidP="00E333D8">
      <w:pPr>
        <w:pStyle w:val="xp2"/>
        <w:shd w:val="clear" w:color="auto" w:fill="FFFFFF"/>
        <w:spacing w:before="0" w:beforeAutospacing="0" w:after="0" w:afterAutospacing="0"/>
        <w:jc w:val="both"/>
        <w:rPr>
          <w:rFonts w:ascii="Candara" w:hAnsi="Candara"/>
          <w:sz w:val="28"/>
          <w:szCs w:val="28"/>
        </w:rPr>
      </w:pPr>
    </w:p>
    <w:p w14:paraId="7D44A6C9" w14:textId="7CF0E77F" w:rsidR="009112E9" w:rsidRPr="00507595" w:rsidRDefault="009112E9" w:rsidP="00E333D8">
      <w:pPr>
        <w:pStyle w:val="xp2"/>
        <w:shd w:val="clear" w:color="auto" w:fill="FFFFFF"/>
        <w:spacing w:before="0" w:beforeAutospacing="0" w:after="0" w:afterAutospacing="0"/>
        <w:jc w:val="both"/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</w:pPr>
      <w:r w:rsidRPr="00507595">
        <w:rPr>
          <w:rFonts w:ascii="Candara" w:hAnsi="Candara"/>
          <w:sz w:val="28"/>
          <w:szCs w:val="28"/>
        </w:rPr>
        <w:t>Although, the COVID-19 pandemic contributed strongly to the decline recorded, our tax effort (tax</w:t>
      </w:r>
      <w:r w:rsidR="00507595">
        <w:rPr>
          <w:rFonts w:ascii="Candara" w:hAnsi="Candara"/>
          <w:sz w:val="28"/>
          <w:szCs w:val="28"/>
        </w:rPr>
        <w:t>-</w:t>
      </w:r>
      <w:r w:rsidRPr="00507595">
        <w:rPr>
          <w:rFonts w:ascii="Candara" w:hAnsi="Candara"/>
          <w:sz w:val="28"/>
          <w:szCs w:val="28"/>
        </w:rPr>
        <w:t>to</w:t>
      </w:r>
      <w:r w:rsidR="00507595">
        <w:rPr>
          <w:rFonts w:ascii="Candara" w:hAnsi="Candara"/>
          <w:sz w:val="28"/>
          <w:szCs w:val="28"/>
        </w:rPr>
        <w:t>-</w:t>
      </w:r>
      <w:r w:rsidRPr="00507595">
        <w:rPr>
          <w:rFonts w:ascii="Candara" w:hAnsi="Candara"/>
          <w:sz w:val="28"/>
          <w:szCs w:val="28"/>
        </w:rPr>
        <w:t xml:space="preserve">GDP) </w:t>
      </w:r>
      <w:r w:rsidR="00DA017D">
        <w:rPr>
          <w:rFonts w:ascii="Candara" w:hAnsi="Candara"/>
          <w:sz w:val="28"/>
          <w:szCs w:val="28"/>
        </w:rPr>
        <w:t xml:space="preserve">as States </w:t>
      </w:r>
      <w:r w:rsidRPr="00507595">
        <w:rPr>
          <w:rFonts w:ascii="Candara" w:hAnsi="Candara"/>
          <w:sz w:val="28"/>
          <w:szCs w:val="28"/>
        </w:rPr>
        <w:t>is estimated to be less than 3%. Advancing beyond our current revenue level</w:t>
      </w:r>
      <w:r w:rsidR="00507595">
        <w:rPr>
          <w:rFonts w:ascii="Candara" w:hAnsi="Candara"/>
          <w:sz w:val="28"/>
          <w:szCs w:val="28"/>
        </w:rPr>
        <w:t>s</w:t>
      </w:r>
      <w:r w:rsidRPr="00507595">
        <w:rPr>
          <w:rFonts w:ascii="Candara" w:hAnsi="Candara"/>
          <w:sz w:val="28"/>
          <w:szCs w:val="28"/>
        </w:rPr>
        <w:t xml:space="preserve"> will </w:t>
      </w:r>
      <w:r w:rsidR="00565204" w:rsidRPr="00507595">
        <w:rPr>
          <w:rFonts w:ascii="Candara" w:hAnsi="Candara"/>
          <w:sz w:val="28"/>
          <w:szCs w:val="28"/>
        </w:rPr>
        <w:t>warrant more systemic reform</w:t>
      </w:r>
      <w:r w:rsidR="0025493B">
        <w:rPr>
          <w:rFonts w:ascii="Candara" w:hAnsi="Candara"/>
          <w:sz w:val="28"/>
          <w:szCs w:val="28"/>
        </w:rPr>
        <w:t>s</w:t>
      </w:r>
      <w:r w:rsidR="00565204" w:rsidRPr="00507595">
        <w:rPr>
          <w:rFonts w:ascii="Candara" w:hAnsi="Candara"/>
          <w:sz w:val="28"/>
          <w:szCs w:val="28"/>
        </w:rPr>
        <w:t xml:space="preserve"> to address low tax morale</w:t>
      </w:r>
      <w:r w:rsidRPr="00507595">
        <w:rPr>
          <w:rFonts w:ascii="Candara" w:hAnsi="Candara"/>
          <w:sz w:val="28"/>
          <w:szCs w:val="28"/>
        </w:rPr>
        <w:t xml:space="preserve"> </w:t>
      </w:r>
      <w:r w:rsidR="00565204" w:rsidRPr="00507595">
        <w:rPr>
          <w:rFonts w:ascii="Candara" w:hAnsi="Candara"/>
          <w:sz w:val="28"/>
          <w:szCs w:val="28"/>
        </w:rPr>
        <w:t>and voluntary compliance by taxpayers.</w:t>
      </w:r>
      <w:r w:rsidRPr="00507595">
        <w:rPr>
          <w:rFonts w:ascii="Candara" w:hAnsi="Candara"/>
          <w:sz w:val="28"/>
          <w:szCs w:val="28"/>
        </w:rPr>
        <w:t xml:space="preserve"> </w:t>
      </w:r>
      <w:r w:rsidR="00FD5051" w:rsidRPr="00507595">
        <w:rPr>
          <w:rFonts w:ascii="Candara" w:hAnsi="Candara"/>
          <w:sz w:val="28"/>
          <w:szCs w:val="28"/>
        </w:rPr>
        <w:t>The growing wave in tax avoidance and evasion especially am</w:t>
      </w:r>
      <w:r w:rsidR="0025493B">
        <w:rPr>
          <w:rFonts w:ascii="Candara" w:hAnsi="Candara"/>
          <w:sz w:val="28"/>
          <w:szCs w:val="28"/>
        </w:rPr>
        <w:t>ong</w:t>
      </w:r>
      <w:r w:rsidR="00FD5051" w:rsidRPr="00507595">
        <w:rPr>
          <w:rFonts w:ascii="Candara" w:hAnsi="Candara"/>
          <w:sz w:val="28"/>
          <w:szCs w:val="28"/>
        </w:rPr>
        <w:t xml:space="preserve"> the informal sector, </w:t>
      </w:r>
      <w:r w:rsidR="00F45A99" w:rsidRPr="00507595">
        <w:rPr>
          <w:rFonts w:ascii="Candara" w:hAnsi="Candara"/>
          <w:sz w:val="28"/>
          <w:szCs w:val="28"/>
        </w:rPr>
        <w:t>is not</w:t>
      </w:r>
      <w:r w:rsidR="00FD5051" w:rsidRPr="00507595">
        <w:rPr>
          <w:rFonts w:ascii="Candara" w:hAnsi="Candara"/>
          <w:sz w:val="28"/>
          <w:szCs w:val="28"/>
        </w:rPr>
        <w:t xml:space="preserve"> unconnected with the</w:t>
      </w:r>
      <w:r w:rsidR="00F45A99" w:rsidRPr="00507595">
        <w:rPr>
          <w:rFonts w:ascii="Candara" w:hAnsi="Candara"/>
          <w:sz w:val="28"/>
          <w:szCs w:val="28"/>
        </w:rPr>
        <w:t>ir</w:t>
      </w:r>
      <w:r w:rsidR="00FD5051" w:rsidRPr="00507595">
        <w:rPr>
          <w:rFonts w:ascii="Candara" w:hAnsi="Candara"/>
          <w:sz w:val="28"/>
          <w:szCs w:val="28"/>
        </w:rPr>
        <w:t xml:space="preserve"> </w:t>
      </w:r>
      <w:r w:rsidR="0025493B">
        <w:rPr>
          <w:rFonts w:ascii="Candara" w:hAnsi="Candara"/>
          <w:sz w:val="28"/>
          <w:szCs w:val="28"/>
        </w:rPr>
        <w:t>belief</w:t>
      </w:r>
      <w:r w:rsidR="00FD5051" w:rsidRPr="00507595">
        <w:rPr>
          <w:rFonts w:ascii="Candara" w:hAnsi="Candara"/>
          <w:sz w:val="28"/>
          <w:szCs w:val="28"/>
        </w:rPr>
        <w:t xml:space="preserve"> that such cognitive dissonance is right</w:t>
      </w:r>
      <w:r w:rsidR="00F45A99" w:rsidRPr="00507595">
        <w:rPr>
          <w:rFonts w:ascii="Candara" w:hAnsi="Candara"/>
          <w:sz w:val="28"/>
          <w:szCs w:val="28"/>
        </w:rPr>
        <w:t>.</w:t>
      </w:r>
      <w:r w:rsidR="00FD5051" w:rsidRPr="00507595">
        <w:rPr>
          <w:rFonts w:ascii="Candara" w:hAnsi="Candara"/>
          <w:sz w:val="28"/>
          <w:szCs w:val="28"/>
        </w:rPr>
        <w:t xml:space="preserve"> Such justification is often predicated on the </w:t>
      </w:r>
      <w:r w:rsidR="00DC6AE8" w:rsidRPr="00507595">
        <w:rPr>
          <w:rFonts w:ascii="Candara" w:hAnsi="Candara"/>
          <w:sz w:val="28"/>
          <w:szCs w:val="28"/>
          <w:lang w:val="en-US"/>
        </w:rPr>
        <w:t>principle of reciprocity and economic exchang</w:t>
      </w:r>
      <w:r w:rsidR="007F5C8B" w:rsidRPr="00507595">
        <w:rPr>
          <w:rFonts w:ascii="Candara" w:hAnsi="Candara"/>
          <w:sz w:val="28"/>
          <w:szCs w:val="28"/>
          <w:lang w:val="en-US"/>
        </w:rPr>
        <w:t>e for which they fault government</w:t>
      </w:r>
      <w:r w:rsidR="00F45A99" w:rsidRPr="00507595">
        <w:rPr>
          <w:rFonts w:ascii="Candara" w:hAnsi="Candara"/>
          <w:sz w:val="28"/>
          <w:szCs w:val="28"/>
          <w:lang w:val="en-US"/>
        </w:rPr>
        <w:t>’s commitment</w:t>
      </w:r>
      <w:r w:rsidR="00DC6AE8" w:rsidRPr="00507595">
        <w:rPr>
          <w:rFonts w:ascii="Candara" w:hAnsi="Candara"/>
          <w:sz w:val="28"/>
          <w:szCs w:val="28"/>
          <w:lang w:val="en-US"/>
        </w:rPr>
        <w:t>.</w:t>
      </w:r>
      <w:r w:rsidR="00F45A99" w:rsidRPr="00507595">
        <w:rPr>
          <w:rFonts w:ascii="Candara" w:hAnsi="Candara"/>
          <w:sz w:val="28"/>
          <w:szCs w:val="28"/>
          <w:lang w:val="en-US"/>
        </w:rPr>
        <w:t xml:space="preserve"> </w:t>
      </w:r>
      <w:r w:rsidR="00507595" w:rsidRPr="00507595">
        <w:rPr>
          <w:rFonts w:ascii="Candara" w:hAnsi="Candara"/>
          <w:sz w:val="28"/>
          <w:szCs w:val="28"/>
          <w:lang w:val="en-US"/>
        </w:rPr>
        <w:t>Thus</w:t>
      </w:r>
      <w:r w:rsidR="00F45A99" w:rsidRPr="00507595">
        <w:rPr>
          <w:rFonts w:ascii="Candara" w:hAnsi="Candara"/>
          <w:sz w:val="28"/>
          <w:szCs w:val="28"/>
          <w:lang w:val="en-US"/>
        </w:rPr>
        <w:t>, w</w:t>
      </w:r>
      <w:r w:rsidR="00DC6AE8" w:rsidRPr="00507595">
        <w:rPr>
          <w:rFonts w:ascii="Candara" w:hAnsi="Candara"/>
          <w:sz w:val="28"/>
          <w:szCs w:val="28"/>
          <w:lang w:val="en-US"/>
        </w:rPr>
        <w:t>here th</w:t>
      </w:r>
      <w:r w:rsidR="00F45A99" w:rsidRPr="00507595">
        <w:rPr>
          <w:rFonts w:ascii="Candara" w:hAnsi="Candara"/>
          <w:sz w:val="28"/>
          <w:szCs w:val="28"/>
          <w:lang w:val="en-US"/>
        </w:rPr>
        <w:t>ese</w:t>
      </w:r>
      <w:r w:rsidR="00DC6AE8" w:rsidRPr="00507595">
        <w:rPr>
          <w:rFonts w:ascii="Candara" w:hAnsi="Candara"/>
          <w:sz w:val="28"/>
          <w:szCs w:val="28"/>
          <w:lang w:val="en-US"/>
        </w:rPr>
        <w:t xml:space="preserve"> incalcitrant taxpayers perceive a weak social contract, they call to question the legitimacy of taxes imposed on them</w:t>
      </w:r>
      <w:r w:rsidR="00D45503" w:rsidRPr="00507595">
        <w:rPr>
          <w:rFonts w:ascii="Candara" w:hAnsi="Candara"/>
          <w:sz w:val="28"/>
          <w:szCs w:val="28"/>
          <w:lang w:val="en-US"/>
        </w:rPr>
        <w:t xml:space="preserve"> by </w:t>
      </w:r>
      <w:r w:rsidR="00507595">
        <w:rPr>
          <w:rFonts w:ascii="Candara" w:hAnsi="Candara"/>
          <w:sz w:val="28"/>
          <w:szCs w:val="28"/>
          <w:lang w:val="en-US"/>
        </w:rPr>
        <w:t xml:space="preserve">the </w:t>
      </w:r>
      <w:r w:rsidR="00D45503" w:rsidRPr="00507595">
        <w:rPr>
          <w:rFonts w:ascii="Candara" w:hAnsi="Candara"/>
          <w:sz w:val="28"/>
          <w:szCs w:val="28"/>
          <w:lang w:val="en-US"/>
        </w:rPr>
        <w:t>law</w:t>
      </w:r>
      <w:r w:rsidR="00DC6AE8" w:rsidRPr="00507595">
        <w:rPr>
          <w:rFonts w:ascii="Candara" w:hAnsi="Candara"/>
          <w:sz w:val="28"/>
          <w:szCs w:val="28"/>
          <w:lang w:val="en-US"/>
        </w:rPr>
        <w:t>.</w:t>
      </w:r>
    </w:p>
    <w:p w14:paraId="4E4C802B" w14:textId="77777777" w:rsidR="00E333D8" w:rsidRPr="00507595" w:rsidRDefault="00E333D8" w:rsidP="00E333D8">
      <w:pPr>
        <w:pStyle w:val="xp3"/>
        <w:shd w:val="clear" w:color="auto" w:fill="FFFFFF"/>
        <w:spacing w:before="0" w:beforeAutospacing="0" w:after="0" w:afterAutospacing="0"/>
        <w:jc w:val="both"/>
        <w:rPr>
          <w:rFonts w:ascii="Candara" w:hAnsi="Candara" w:cs="Segoe UI"/>
          <w:color w:val="000000"/>
          <w:sz w:val="28"/>
          <w:szCs w:val="28"/>
        </w:rPr>
      </w:pPr>
    </w:p>
    <w:p w14:paraId="4F151EF0" w14:textId="3F2BE2B3" w:rsidR="00896776" w:rsidRPr="00507595" w:rsidRDefault="00E333D8" w:rsidP="00E333D8">
      <w:pPr>
        <w:pStyle w:val="xp2"/>
        <w:shd w:val="clear" w:color="auto" w:fill="FFFFFF"/>
        <w:spacing w:before="0" w:beforeAutospacing="0" w:after="0" w:afterAutospacing="0"/>
        <w:jc w:val="both"/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</w:pP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Whilst we remain resolute to delivering on our mandate as elected officials, we are confronted with economic and socio-economic challenges beyond</w:t>
      </w:r>
      <w:r w:rsid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the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fiscal space</w:t>
      </w:r>
      <w:r w:rsid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we have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.</w:t>
      </w:r>
      <w:r w:rsidR="007F5C8B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DC6AE8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This is what has </w:t>
      </w:r>
      <w:r w:rsidR="00D45503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caused </w:t>
      </w:r>
      <w:r w:rsidR="00DC6AE8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us to aim for “as close to even” development as we </w:t>
      </w:r>
      <w:r w:rsidR="007F5C8B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can deliver, a</w:t>
      </w:r>
      <w:r w:rsidR="00DC6AE8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compromise</w:t>
      </w:r>
      <w:r w:rsidR="007F5C8B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non-beneficiaries will continue to </w:t>
      </w:r>
      <w:r w:rsidR="007F5C8B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lastRenderedPageBreak/>
        <w:t xml:space="preserve">fault us for. </w:t>
      </w:r>
      <w:r w:rsidR="00D45503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This is despite social intervention initiatives, </w:t>
      </w:r>
      <w:proofErr w:type="gramStart"/>
      <w:r w:rsidR="00D45503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programmes</w:t>
      </w:r>
      <w:proofErr w:type="gramEnd"/>
      <w:r w:rsidR="00D45503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and projects </w:t>
      </w:r>
      <w:r w:rsid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we have </w:t>
      </w:r>
      <w:r w:rsidR="00D45503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introduced to service various disadvantaged spectrum</w:t>
      </w:r>
      <w:r w:rsidR="00475AE3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s</w:t>
      </w:r>
      <w:r w:rsidR="00D45503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of the population </w:t>
      </w:r>
      <w:r w:rsidR="000E176A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including the</w:t>
      </w:r>
      <w:r w:rsidR="00D45503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poor, vulnerable</w:t>
      </w:r>
      <w:r w:rsidR="000E176A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and</w:t>
      </w:r>
      <w:r w:rsidR="00D45503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unemployed</w:t>
      </w:r>
      <w:r w:rsidR="000E176A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.</w:t>
      </w:r>
      <w:r w:rsidR="00D45503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896776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4C594FE7" w14:textId="77777777" w:rsidR="00896776" w:rsidRPr="00507595" w:rsidRDefault="00896776" w:rsidP="00E333D8">
      <w:pPr>
        <w:pStyle w:val="xp2"/>
        <w:shd w:val="clear" w:color="auto" w:fill="FFFFFF"/>
        <w:spacing w:before="0" w:beforeAutospacing="0" w:after="0" w:afterAutospacing="0"/>
        <w:jc w:val="both"/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</w:pPr>
    </w:p>
    <w:p w14:paraId="2A1BDD11" w14:textId="0AB67518" w:rsidR="00646D24" w:rsidRDefault="007F5C8B" w:rsidP="00E333D8">
      <w:pPr>
        <w:pStyle w:val="xp2"/>
        <w:shd w:val="clear" w:color="auto" w:fill="FFFFFF"/>
        <w:spacing w:before="0" w:beforeAutospacing="0" w:after="0" w:afterAutospacing="0"/>
        <w:jc w:val="both"/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</w:pP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Nonetheless, we must stand up to the trust placed in us as Chief Executives of our States, and devi</w:t>
      </w:r>
      <w:r w:rsidR="0025493B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s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e a more equitable social minimum</w:t>
      </w:r>
      <w:r w:rsidR="006C589A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, sustainably funded to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strengthen </w:t>
      </w:r>
      <w:r w:rsid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our</w:t>
      </w:r>
      <w:r w:rsidR="00D45503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social contract with </w:t>
      </w:r>
      <w:r w:rsidR="00083F31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the citizenry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.</w:t>
      </w:r>
      <w:r w:rsidR="00D45503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To this end, t</w:t>
      </w:r>
      <w:r w:rsidR="00D45503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his learning </w:t>
      </w:r>
      <w:proofErr w:type="gramStart"/>
      <w:r w:rsidR="00D45503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event</w:t>
      </w:r>
      <w:proofErr w:type="gramEnd"/>
      <w:r w:rsidR="00D45503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and the tax-for-service</w:t>
      </w:r>
      <w:r w:rsidR="003D5508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="003D5508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TfS</w:t>
      </w:r>
      <w:proofErr w:type="spellEnd"/>
      <w:r w:rsidR="003D5508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)</w:t>
      </w:r>
      <w:r w:rsidR="00D45503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initiative is timely and strategic to </w:t>
      </w:r>
      <w:r w:rsidR="006C589A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our desire to achieve universal health coverage for all Nigerians. </w:t>
      </w:r>
      <w:r w:rsidR="00646D24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H</w:t>
      </w:r>
      <w:r w:rsidR="006C589A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ealth financing </w:t>
      </w:r>
      <w:r w:rsidR="00646D24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has rem</w:t>
      </w:r>
      <w:r w:rsidR="0025493B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ai</w:t>
      </w:r>
      <w:r w:rsidR="00646D24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ned</w:t>
      </w:r>
      <w:r w:rsidR="006C589A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a challenge not just for us</w:t>
      </w:r>
      <w:r w:rsidR="00934117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as</w:t>
      </w:r>
      <w:r w:rsidR="006C589A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Government but for citizens who </w:t>
      </w:r>
      <w:r w:rsidR="00083F31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periodically</w:t>
      </w:r>
      <w:r w:rsidR="00896776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6C589A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pay huge sums out</w:t>
      </w:r>
      <w:r w:rsidR="00475AE3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-</w:t>
      </w:r>
      <w:r w:rsidR="006C589A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of</w:t>
      </w:r>
      <w:r w:rsidR="00475AE3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-</w:t>
      </w:r>
      <w:r w:rsidR="006C589A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pocket</w:t>
      </w:r>
      <w:r w:rsidR="00896776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for healthcare</w:t>
      </w:r>
      <w:r w:rsidR="006C589A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.</w:t>
      </w:r>
      <w:r w:rsidR="00083F31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This is </w:t>
      </w:r>
      <w:r w:rsidR="00646D24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the situation</w:t>
      </w:r>
      <w:r w:rsidR="00475AE3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,</w:t>
      </w:r>
      <w:r w:rsidR="00646D24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as less than 5% of our population is covered by any form of prepayment mechanism for healthcare. High out</w:t>
      </w:r>
      <w:r w:rsidR="00475AE3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-</w:t>
      </w:r>
      <w:r w:rsidR="00646D24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of</w:t>
      </w:r>
      <w:r w:rsidR="00475AE3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-</w:t>
      </w:r>
      <w:r w:rsidR="00646D24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pocket payments for health</w:t>
      </w:r>
      <w:r w:rsidR="00475AE3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care</w:t>
      </w:r>
      <w:r w:rsidR="00646D24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has been proven to be highly regressive and a major barrier to seeking treatment for many.</w:t>
      </w:r>
    </w:p>
    <w:p w14:paraId="427A55C0" w14:textId="6A386DB4" w:rsidR="00D45503" w:rsidRPr="00507595" w:rsidRDefault="00D45503" w:rsidP="00E333D8">
      <w:pPr>
        <w:pStyle w:val="xp2"/>
        <w:shd w:val="clear" w:color="auto" w:fill="FFFFFF"/>
        <w:spacing w:before="0" w:beforeAutospacing="0" w:after="0" w:afterAutospacing="0"/>
        <w:jc w:val="both"/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</w:pPr>
    </w:p>
    <w:p w14:paraId="55505728" w14:textId="14B6DE5B" w:rsidR="00646D24" w:rsidRDefault="00083F31" w:rsidP="00507595">
      <w:pPr>
        <w:pStyle w:val="xp2"/>
        <w:shd w:val="clear" w:color="auto" w:fill="FFFFFF"/>
        <w:spacing w:before="0" w:beforeAutospacing="0" w:after="0" w:afterAutospacing="0"/>
        <w:jc w:val="both"/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</w:pP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Th</w:t>
      </w:r>
      <w:r w:rsidR="00934117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is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redistributive measure</w:t>
      </w:r>
      <w:r w:rsidR="00896776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,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896776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tax-for-service,</w:t>
      </w:r>
      <w:r w:rsidR="003D5508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is intended to bring about additional funding for health</w:t>
      </w:r>
      <w:r w:rsidR="00475AE3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care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, improve service delivery, promote trust in government and </w:t>
      </w:r>
      <w:r w:rsidR="00646D24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strengthen the 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legitimacy for taxes collected.</w:t>
      </w:r>
      <w:r w:rsidR="003D5508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7105642F" w14:textId="77777777" w:rsidR="00646D24" w:rsidRDefault="00646D24" w:rsidP="00507595">
      <w:pPr>
        <w:pStyle w:val="xp2"/>
        <w:shd w:val="clear" w:color="auto" w:fill="FFFFFF"/>
        <w:spacing w:before="0" w:beforeAutospacing="0" w:after="0" w:afterAutospacing="0"/>
        <w:jc w:val="both"/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</w:pPr>
    </w:p>
    <w:p w14:paraId="08008F4E" w14:textId="75B434A4" w:rsidR="00507595" w:rsidRPr="00507595" w:rsidRDefault="003D5508" w:rsidP="00507595">
      <w:pPr>
        <w:pStyle w:val="xp2"/>
        <w:shd w:val="clear" w:color="auto" w:fill="FFFFFF"/>
        <w:spacing w:before="0" w:beforeAutospacing="0" w:after="0" w:afterAutospacing="0"/>
        <w:jc w:val="both"/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</w:pP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As you subject the </w:t>
      </w:r>
      <w:r w:rsidR="00572FF2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year-long 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research work done by the </w:t>
      </w:r>
      <w:r w:rsidR="00896776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NGF 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Secretariat to a constructive discourse</w:t>
      </w:r>
      <w:r w:rsidR="00646D24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, bringing to bear your individual experiences and </w:t>
      </w:r>
      <w:r w:rsidR="00AB0DF1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contextual </w:t>
      </w:r>
      <w:r w:rsidR="00646D24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State </w:t>
      </w:r>
      <w:r w:rsidR="00B537A6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peculiarities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, </w:t>
      </w:r>
      <w:r w:rsidR="00896776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it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is our expectation as a </w:t>
      </w:r>
      <w:r w:rsidR="00896776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F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orum that you avail us a fit for purpose implementation plan to</w:t>
      </w:r>
      <w:r w:rsidR="00896776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run with, improve</w:t>
      </w:r>
      <w:r w:rsidR="00B537A6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States’</w:t>
      </w:r>
      <w:r w:rsidR="00896776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IGR and deliver better healthcare to the people.</w:t>
      </w:r>
    </w:p>
    <w:p w14:paraId="723F17F1" w14:textId="77777777" w:rsidR="00507595" w:rsidRPr="00507595" w:rsidRDefault="00507595" w:rsidP="00507595">
      <w:pPr>
        <w:pStyle w:val="xp2"/>
        <w:shd w:val="clear" w:color="auto" w:fill="FFFFFF"/>
        <w:spacing w:before="0" w:beforeAutospacing="0" w:after="0" w:afterAutospacing="0"/>
        <w:jc w:val="both"/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</w:pPr>
    </w:p>
    <w:p w14:paraId="2F158514" w14:textId="565978F4" w:rsidR="00896776" w:rsidRPr="00507595" w:rsidRDefault="00896776" w:rsidP="00507595">
      <w:pPr>
        <w:pStyle w:val="xp2"/>
        <w:shd w:val="clear" w:color="auto" w:fill="FFFFFF"/>
        <w:spacing w:before="0" w:beforeAutospacing="0" w:after="0" w:afterAutospacing="0"/>
        <w:jc w:val="both"/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</w:pP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On behalf of my colleagues, I welcome you all and look forward to a fruitful</w:t>
      </w:r>
      <w:r w:rsidR="00507595"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Pr="00507595">
        <w:rPr>
          <w:rStyle w:val="xs2"/>
          <w:rFonts w:ascii="Candara" w:hAnsi="Candara" w:cs="Segoe UI"/>
          <w:color w:val="000000"/>
          <w:sz w:val="28"/>
          <w:szCs w:val="28"/>
          <w:bdr w:val="none" w:sz="0" w:space="0" w:color="auto" w:frame="1"/>
        </w:rPr>
        <w:t>deliberation.</w:t>
      </w:r>
    </w:p>
    <w:p w14:paraId="662329BE" w14:textId="5E6411A8" w:rsidR="00E333D8" w:rsidRDefault="00E333D8" w:rsidP="00E333D8">
      <w:pPr>
        <w:jc w:val="both"/>
        <w:rPr>
          <w:rFonts w:ascii="Candara" w:hAnsi="Candara"/>
          <w:sz w:val="28"/>
          <w:szCs w:val="28"/>
        </w:rPr>
      </w:pPr>
    </w:p>
    <w:p w14:paraId="49D57A1D" w14:textId="77777777" w:rsidR="00507595" w:rsidRPr="007533B1" w:rsidRDefault="00507595" w:rsidP="00507595">
      <w:pPr>
        <w:spacing w:after="0" w:line="360" w:lineRule="auto"/>
        <w:rPr>
          <w:rFonts w:ascii="Candara" w:hAnsi="Candara" w:cs="Times New Roman"/>
          <w:b/>
          <w:sz w:val="26"/>
          <w:szCs w:val="26"/>
        </w:rPr>
      </w:pPr>
      <w:r w:rsidRPr="007533B1">
        <w:rPr>
          <w:rFonts w:ascii="Candara" w:hAnsi="Candara" w:cs="Times New Roman"/>
          <w:b/>
          <w:sz w:val="26"/>
          <w:szCs w:val="26"/>
        </w:rPr>
        <w:t>His Excellency, Kayode Fayemi</w:t>
      </w:r>
    </w:p>
    <w:p w14:paraId="1DBA85E0" w14:textId="77777777" w:rsidR="00507595" w:rsidRPr="007533B1" w:rsidRDefault="00507595" w:rsidP="00507595">
      <w:pPr>
        <w:spacing w:after="0" w:line="360" w:lineRule="auto"/>
        <w:rPr>
          <w:rFonts w:ascii="Candara" w:hAnsi="Candara" w:cs="Times New Roman"/>
          <w:b/>
          <w:sz w:val="26"/>
          <w:szCs w:val="26"/>
        </w:rPr>
      </w:pPr>
      <w:r w:rsidRPr="007533B1">
        <w:rPr>
          <w:rFonts w:ascii="Candara" w:hAnsi="Candara" w:cs="Times New Roman"/>
          <w:b/>
          <w:sz w:val="26"/>
          <w:szCs w:val="26"/>
        </w:rPr>
        <w:t xml:space="preserve">Executive Governor of Ekiti State </w:t>
      </w:r>
    </w:p>
    <w:p w14:paraId="17AEA5F7" w14:textId="77777777" w:rsidR="00507595" w:rsidRPr="007533B1" w:rsidRDefault="00507595" w:rsidP="00507595">
      <w:pPr>
        <w:spacing w:after="0" w:line="360" w:lineRule="auto"/>
        <w:rPr>
          <w:rFonts w:ascii="Candara" w:hAnsi="Candara"/>
          <w:sz w:val="26"/>
          <w:szCs w:val="26"/>
        </w:rPr>
      </w:pPr>
      <w:r w:rsidRPr="007533B1">
        <w:rPr>
          <w:rFonts w:ascii="Candara" w:hAnsi="Candara" w:cs="Times New Roman"/>
          <w:b/>
          <w:sz w:val="26"/>
          <w:szCs w:val="26"/>
        </w:rPr>
        <w:t>Chairman, Nigeria Governors’ Forum</w:t>
      </w:r>
    </w:p>
    <w:p w14:paraId="4006396A" w14:textId="77777777" w:rsidR="00507595" w:rsidRPr="00507595" w:rsidRDefault="00507595" w:rsidP="00E333D8">
      <w:pPr>
        <w:jc w:val="both"/>
        <w:rPr>
          <w:rFonts w:ascii="Candara" w:hAnsi="Candara"/>
          <w:sz w:val="28"/>
          <w:szCs w:val="28"/>
        </w:rPr>
      </w:pPr>
    </w:p>
    <w:sectPr w:rsidR="00507595" w:rsidRPr="00507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D8"/>
    <w:rsid w:val="00083F31"/>
    <w:rsid w:val="000E0945"/>
    <w:rsid w:val="000E176A"/>
    <w:rsid w:val="001E4B2E"/>
    <w:rsid w:val="0025493B"/>
    <w:rsid w:val="002F0CA6"/>
    <w:rsid w:val="003D4740"/>
    <w:rsid w:val="003D5508"/>
    <w:rsid w:val="00475AE3"/>
    <w:rsid w:val="004B382A"/>
    <w:rsid w:val="00507595"/>
    <w:rsid w:val="00525253"/>
    <w:rsid w:val="00565204"/>
    <w:rsid w:val="00572FF2"/>
    <w:rsid w:val="005C1DBF"/>
    <w:rsid w:val="00646D24"/>
    <w:rsid w:val="006C589A"/>
    <w:rsid w:val="007F5C8B"/>
    <w:rsid w:val="00841C19"/>
    <w:rsid w:val="00896776"/>
    <w:rsid w:val="00905925"/>
    <w:rsid w:val="009112E9"/>
    <w:rsid w:val="009203B1"/>
    <w:rsid w:val="00934117"/>
    <w:rsid w:val="00937C96"/>
    <w:rsid w:val="00955FEA"/>
    <w:rsid w:val="009E1D43"/>
    <w:rsid w:val="00AB0DF1"/>
    <w:rsid w:val="00AE1CC5"/>
    <w:rsid w:val="00B223E7"/>
    <w:rsid w:val="00B537A6"/>
    <w:rsid w:val="00C21476"/>
    <w:rsid w:val="00C50BA3"/>
    <w:rsid w:val="00D06ABA"/>
    <w:rsid w:val="00D412FD"/>
    <w:rsid w:val="00D45503"/>
    <w:rsid w:val="00DA017D"/>
    <w:rsid w:val="00DC6AE8"/>
    <w:rsid w:val="00DF6D96"/>
    <w:rsid w:val="00E333D8"/>
    <w:rsid w:val="00F45A99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5889"/>
  <w15:chartTrackingRefBased/>
  <w15:docId w15:val="{195A9A30-054A-460D-8E2A-BD762015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2">
    <w:name w:val="x_p2"/>
    <w:basedOn w:val="Normal"/>
    <w:rsid w:val="00E3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xs2">
    <w:name w:val="x_s2"/>
    <w:basedOn w:val="DefaultParagraphFont"/>
    <w:rsid w:val="00E333D8"/>
  </w:style>
  <w:style w:type="paragraph" w:customStyle="1" w:styleId="xp3">
    <w:name w:val="x_p3"/>
    <w:basedOn w:val="Normal"/>
    <w:rsid w:val="00E3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4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Olanrewaju Ajogbasile</dc:creator>
  <cp:keywords/>
  <dc:description/>
  <cp:lastModifiedBy>Naomi Tietie</cp:lastModifiedBy>
  <cp:revision>2</cp:revision>
  <dcterms:created xsi:type="dcterms:W3CDTF">2021-10-01T22:19:00Z</dcterms:created>
  <dcterms:modified xsi:type="dcterms:W3CDTF">2021-10-01T22:19:00Z</dcterms:modified>
</cp:coreProperties>
</file>